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FD" w:rsidRDefault="008F40B2" w:rsidP="00822F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  <w:sz w:val="32"/>
        </w:rPr>
        <w:t>一</w:t>
      </w:r>
      <w:r w:rsidR="00DD2CC8" w:rsidRPr="006F0B49">
        <w:rPr>
          <w:rFonts w:ascii="Times New Roman" w:hAnsi="Times New Roman" w:cs="Times New Roman"/>
          <w:b/>
          <w:sz w:val="32"/>
        </w:rPr>
        <w:t>轮</w:t>
      </w:r>
      <w:proofErr w:type="gramStart"/>
      <w:r w:rsidR="00DD2CC8" w:rsidRPr="006F0B49">
        <w:rPr>
          <w:rFonts w:ascii="Times New Roman" w:hAnsi="Times New Roman" w:cs="Times New Roman"/>
          <w:b/>
          <w:sz w:val="32"/>
        </w:rPr>
        <w:t>复习学案</w:t>
      </w:r>
      <w:proofErr w:type="gramEnd"/>
      <w:r w:rsidR="00DD2CC8" w:rsidRPr="006F0B49">
        <w:rPr>
          <w:rFonts w:ascii="Times New Roman" w:hAnsi="Times New Roman" w:cs="Times New Roman"/>
          <w:b/>
          <w:sz w:val="32"/>
        </w:rPr>
        <w:t xml:space="preserve"> ——</w:t>
      </w:r>
      <w:r>
        <w:rPr>
          <w:rFonts w:ascii="Times New Roman" w:hAnsi="Times New Roman" w:cs="Times New Roman" w:hint="eastAsia"/>
          <w:b/>
          <w:sz w:val="32"/>
        </w:rPr>
        <w:t>盐类水解</w:t>
      </w:r>
      <w:r w:rsidR="00822FFD" w:rsidRPr="00822FFD">
        <w:rPr>
          <w:rFonts w:ascii="Times New Roman" w:hAnsi="Times New Roman" w:cs="Times New Roman"/>
          <w:b/>
        </w:rPr>
        <w:t>（教材：</w:t>
      </w:r>
      <w:proofErr w:type="gramStart"/>
      <w:r w:rsidR="00822FFD" w:rsidRPr="00822FFD">
        <w:rPr>
          <w:rFonts w:ascii="Times New Roman" w:hAnsi="Times New Roman" w:cs="Times New Roman"/>
          <w:b/>
        </w:rPr>
        <w:t>必修</w:t>
      </w:r>
      <w:r w:rsidR="00BF6040">
        <w:rPr>
          <w:rFonts w:ascii="Times New Roman" w:hAnsi="Times New Roman" w:cs="Times New Roman" w:hint="eastAsia"/>
          <w:b/>
        </w:rPr>
        <w:t>四</w:t>
      </w:r>
      <w:proofErr w:type="gramEnd"/>
      <w:r w:rsidR="00822FFD" w:rsidRPr="00822FFD">
        <w:rPr>
          <w:rFonts w:ascii="Times New Roman" w:hAnsi="Times New Roman" w:cs="Times New Roman"/>
          <w:b/>
        </w:rPr>
        <w:t xml:space="preserve"> P</w:t>
      </w:r>
      <w:r w:rsidR="00BF6040">
        <w:rPr>
          <w:rFonts w:ascii="Times New Roman" w:hAnsi="Times New Roman" w:cs="Times New Roman" w:hint="eastAsia"/>
          <w:b/>
        </w:rPr>
        <w:t>60</w:t>
      </w:r>
      <w:r w:rsidR="00822FFD" w:rsidRPr="00822FFD">
        <w:rPr>
          <w:rFonts w:ascii="Times New Roman" w:hAnsi="Times New Roman" w:cs="Times New Roman"/>
          <w:b/>
        </w:rPr>
        <w:t>-</w:t>
      </w:r>
      <w:r w:rsidR="00BF6040">
        <w:rPr>
          <w:rFonts w:ascii="Times New Roman" w:hAnsi="Times New Roman" w:cs="Times New Roman" w:hint="eastAsia"/>
          <w:b/>
        </w:rPr>
        <w:t>65</w:t>
      </w:r>
      <w:r w:rsidR="00822FFD" w:rsidRPr="00822FFD">
        <w:rPr>
          <w:rFonts w:ascii="Times New Roman" w:hAnsi="Times New Roman" w:cs="Times New Roman"/>
          <w:b/>
        </w:rPr>
        <w:t>）</w:t>
      </w:r>
    </w:p>
    <w:p w:rsidR="00C508B1" w:rsidRDefault="00C508B1" w:rsidP="00C508B1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学习目标：</w:t>
      </w:r>
    </w:p>
    <w:p w:rsidR="0024623E" w:rsidRPr="0024623E" w:rsidRDefault="0024623E" w:rsidP="0024623E">
      <w:pPr>
        <w:ind w:firstLineChars="202" w:firstLine="424"/>
        <w:rPr>
          <w:rFonts w:ascii="Times New Roman" w:hAnsi="Times New Roman" w:cs="Times New Roman"/>
        </w:rPr>
      </w:pPr>
      <w:r w:rsidRPr="0024623E">
        <w:rPr>
          <w:rFonts w:ascii="Times New Roman" w:hAnsi="Times New Roman" w:cs="Times New Roman" w:hint="eastAsia"/>
        </w:rPr>
        <w:t>1.</w:t>
      </w:r>
      <w:r w:rsidR="0096408C" w:rsidRPr="0096408C">
        <w:rPr>
          <w:rFonts w:hint="eastAsia"/>
        </w:rPr>
        <w:t xml:space="preserve"> </w:t>
      </w:r>
      <w:r w:rsidR="0096408C" w:rsidRPr="0096408C">
        <w:rPr>
          <w:rFonts w:ascii="Times New Roman" w:hAnsi="Times New Roman" w:cs="Times New Roman" w:hint="eastAsia"/>
        </w:rPr>
        <w:t>从宏观现象和微观探析角度，认识盐类水解原理</w:t>
      </w:r>
      <w:r w:rsidR="0096408C">
        <w:rPr>
          <w:rFonts w:ascii="Times New Roman" w:hAnsi="Times New Roman" w:cs="Times New Roman" w:hint="eastAsia"/>
        </w:rPr>
        <w:t>。</w:t>
      </w:r>
    </w:p>
    <w:p w:rsidR="0028758D" w:rsidRDefault="0024623E" w:rsidP="0024623E">
      <w:pPr>
        <w:ind w:firstLineChars="202" w:firstLine="424"/>
        <w:rPr>
          <w:rFonts w:ascii="Times New Roman" w:hAnsi="Times New Roman" w:cs="Times New Roman"/>
        </w:rPr>
      </w:pPr>
      <w:r w:rsidRPr="0024623E">
        <w:rPr>
          <w:rFonts w:ascii="Times New Roman" w:hAnsi="Times New Roman" w:cs="Times New Roman" w:hint="eastAsia"/>
        </w:rPr>
        <w:t>2.</w:t>
      </w:r>
      <w:r w:rsidR="0028758D" w:rsidRPr="0028758D">
        <w:rPr>
          <w:rFonts w:ascii="Times New Roman" w:hAnsi="Times New Roman" w:cs="Times New Roman" w:hint="eastAsia"/>
        </w:rPr>
        <w:t xml:space="preserve"> </w:t>
      </w:r>
      <w:r w:rsidR="0028758D" w:rsidRPr="0028758D">
        <w:rPr>
          <w:rFonts w:ascii="Times New Roman" w:hAnsi="Times New Roman" w:cs="Times New Roman" w:hint="eastAsia"/>
        </w:rPr>
        <w:t>从科学探究与证据推理角度，</w:t>
      </w:r>
      <w:r w:rsidR="00EC0009">
        <w:rPr>
          <w:rFonts w:ascii="Times New Roman" w:hAnsi="Times New Roman" w:cs="Times New Roman" w:hint="eastAsia"/>
        </w:rPr>
        <w:t>认识</w:t>
      </w:r>
      <w:r w:rsidR="0028758D" w:rsidRPr="0028758D">
        <w:rPr>
          <w:rFonts w:ascii="Times New Roman" w:hAnsi="Times New Roman" w:cs="Times New Roman" w:hint="eastAsia"/>
        </w:rPr>
        <w:t>盐类水解规律及影响盐类水解的因素</w:t>
      </w:r>
      <w:r w:rsidR="0028758D">
        <w:rPr>
          <w:rFonts w:ascii="Times New Roman" w:hAnsi="Times New Roman" w:cs="Times New Roman" w:hint="eastAsia"/>
        </w:rPr>
        <w:t>。</w:t>
      </w:r>
    </w:p>
    <w:p w:rsidR="00E27D2C" w:rsidRPr="00196B10" w:rsidRDefault="0024623E" w:rsidP="0024623E">
      <w:pPr>
        <w:ind w:firstLineChars="202" w:firstLine="424"/>
        <w:rPr>
          <w:rFonts w:ascii="Times New Roman" w:hAnsi="Times New Roman" w:cs="Times New Roman"/>
        </w:rPr>
      </w:pPr>
      <w:r w:rsidRPr="0024623E">
        <w:rPr>
          <w:rFonts w:ascii="Times New Roman" w:hAnsi="Times New Roman" w:cs="Times New Roman" w:hint="eastAsia"/>
        </w:rPr>
        <w:t>3.</w:t>
      </w:r>
      <w:r w:rsidR="001A7B4F">
        <w:rPr>
          <w:rFonts w:ascii="Times New Roman" w:hAnsi="Times New Roman" w:cs="Times New Roman" w:hint="eastAsia"/>
        </w:rPr>
        <w:t xml:space="preserve"> </w:t>
      </w:r>
      <w:r w:rsidR="00196B10" w:rsidRPr="00196B10">
        <w:rPr>
          <w:rFonts w:ascii="Times New Roman" w:hAnsi="Times New Roman" w:cs="Times New Roman" w:hint="eastAsia"/>
        </w:rPr>
        <w:t>从平衡思想与模型认知角度，</w:t>
      </w:r>
      <w:r w:rsidR="00EC0009">
        <w:rPr>
          <w:rFonts w:ascii="Times New Roman" w:hAnsi="Times New Roman" w:cs="Times New Roman" w:hint="eastAsia"/>
        </w:rPr>
        <w:t>认识</w:t>
      </w:r>
      <w:r w:rsidR="00196B10" w:rsidRPr="00196B10">
        <w:rPr>
          <w:rFonts w:ascii="Times New Roman" w:hAnsi="Times New Roman" w:cs="Times New Roman" w:hint="eastAsia"/>
        </w:rPr>
        <w:t>盐类水解的应用</w:t>
      </w:r>
    </w:p>
    <w:p w:rsidR="00F62EBB" w:rsidRDefault="00F62EBB" w:rsidP="009F1F72">
      <w:pPr>
        <w:rPr>
          <w:rStyle w:val="aa"/>
          <w:spacing w:val="-4"/>
        </w:rPr>
      </w:pPr>
    </w:p>
    <w:p w:rsidR="009F1F72" w:rsidRPr="00CB4117" w:rsidRDefault="00434754" w:rsidP="009F1F72">
      <w:pPr>
        <w:rPr>
          <w:spacing w:val="-4"/>
        </w:rPr>
      </w:pPr>
      <w:r>
        <w:rPr>
          <w:rStyle w:val="aa"/>
          <w:rFonts w:hint="eastAsia"/>
          <w:spacing w:val="-4"/>
        </w:rPr>
        <w:t>课前</w:t>
      </w:r>
      <w:r>
        <w:rPr>
          <w:rStyle w:val="aa"/>
          <w:rFonts w:ascii="宋体" w:hAnsi="宋体" w:hint="eastAsia"/>
          <w:spacing w:val="-4"/>
        </w:rPr>
        <w:t>.</w:t>
      </w:r>
      <w:r w:rsidR="00F62EBB">
        <w:rPr>
          <w:rStyle w:val="aa"/>
          <w:rFonts w:hint="eastAsia"/>
          <w:spacing w:val="-4"/>
        </w:rPr>
        <w:t>完成</w:t>
      </w:r>
      <w:proofErr w:type="gramStart"/>
      <w:r w:rsidR="00F62EBB">
        <w:rPr>
          <w:rStyle w:val="aa"/>
          <w:rFonts w:hint="eastAsia"/>
          <w:spacing w:val="-4"/>
        </w:rPr>
        <w:t>前测题</w:t>
      </w:r>
      <w:proofErr w:type="gramEnd"/>
    </w:p>
    <w:p w:rsidR="00454CCE" w:rsidRDefault="00454CCE" w:rsidP="00454CCE">
      <w:pPr>
        <w:rPr>
          <w:rStyle w:val="aa"/>
          <w:spacing w:val="-4"/>
        </w:rPr>
      </w:pPr>
    </w:p>
    <w:p w:rsidR="00454CCE" w:rsidRPr="00CB4117" w:rsidRDefault="00454CCE" w:rsidP="00454CCE">
      <w:pPr>
        <w:rPr>
          <w:spacing w:val="-4"/>
        </w:rPr>
      </w:pPr>
      <w:r>
        <w:rPr>
          <w:rStyle w:val="aa"/>
          <w:rFonts w:hint="eastAsia"/>
          <w:spacing w:val="-4"/>
        </w:rPr>
        <w:t>课堂</w:t>
      </w:r>
      <w:r>
        <w:rPr>
          <w:rStyle w:val="aa"/>
          <w:rFonts w:ascii="宋体" w:hAnsi="宋体" w:hint="eastAsia"/>
          <w:spacing w:val="-4"/>
        </w:rPr>
        <w:t>.</w:t>
      </w:r>
    </w:p>
    <w:p w:rsidR="002600D2" w:rsidRDefault="002600D2" w:rsidP="002600D2">
      <w:pPr>
        <w:jc w:val="center"/>
        <w:rPr>
          <w:rFonts w:ascii="Times New Roman" w:hAnsi="Times New Roman" w:cs="Times New Roman"/>
          <w:b/>
          <w:sz w:val="24"/>
        </w:rPr>
      </w:pPr>
      <w:r w:rsidRPr="00FB1289">
        <w:rPr>
          <w:rFonts w:ascii="Times New Roman" w:hAnsi="Times New Roman" w:cs="Times New Roman" w:hint="eastAsia"/>
          <w:b/>
        </w:rPr>
        <w:t>活动</w:t>
      </w:r>
      <w:proofErr w:type="gramStart"/>
      <w:r w:rsidR="008256FC" w:rsidRPr="00FB1289">
        <w:rPr>
          <w:rFonts w:ascii="Times New Roman" w:hAnsi="Times New Roman" w:cs="Times New Roman" w:hint="eastAsia"/>
          <w:b/>
        </w:rPr>
        <w:t>一</w:t>
      </w:r>
      <w:proofErr w:type="gramEnd"/>
      <w:r w:rsidRPr="00FB1289">
        <w:rPr>
          <w:rFonts w:ascii="Times New Roman" w:hAnsi="Times New Roman" w:cs="Times New Roman" w:hint="eastAsia"/>
          <w:b/>
        </w:rPr>
        <w:t xml:space="preserve">   </w:t>
      </w:r>
      <w:r w:rsidR="00295A37" w:rsidRPr="00FB1289">
        <w:rPr>
          <w:rFonts w:ascii="Times New Roman" w:hAnsi="Times New Roman" w:cs="Times New Roman" w:hint="eastAsia"/>
          <w:b/>
        </w:rPr>
        <w:t>从宏观现象和微观探析角度</w:t>
      </w:r>
      <w:r w:rsidR="008256FC" w:rsidRPr="00FB1289">
        <w:rPr>
          <w:rFonts w:ascii="Times New Roman" w:hAnsi="Times New Roman" w:cs="Times New Roman" w:hint="eastAsia"/>
          <w:b/>
        </w:rPr>
        <w:t>，认识盐类水解原理</w:t>
      </w:r>
      <w:r w:rsidR="00126D40" w:rsidRPr="00126D40">
        <w:rPr>
          <w:rFonts w:ascii="Times New Roman" w:hAnsi="Times New Roman" w:cs="Times New Roman" w:hint="eastAsia"/>
          <w:b/>
        </w:rPr>
        <w:t>（约</w:t>
      </w:r>
      <w:r w:rsidR="00126D40" w:rsidRPr="00126D40">
        <w:rPr>
          <w:rFonts w:ascii="Times New Roman" w:hAnsi="Times New Roman" w:cs="Times New Roman" w:hint="eastAsia"/>
          <w:b/>
        </w:rPr>
        <w:t>1</w:t>
      </w:r>
      <w:r w:rsidR="008C6125">
        <w:rPr>
          <w:rFonts w:ascii="Times New Roman" w:hAnsi="Times New Roman" w:cs="Times New Roman" w:hint="eastAsia"/>
          <w:b/>
        </w:rPr>
        <w:t>1</w:t>
      </w:r>
      <w:r w:rsidR="00126D40" w:rsidRPr="00126D40">
        <w:rPr>
          <w:rFonts w:ascii="Times New Roman" w:hAnsi="Times New Roman" w:cs="Times New Roman" w:hint="eastAsia"/>
          <w:b/>
        </w:rPr>
        <w:t>分钟）</w:t>
      </w: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1384"/>
        <w:gridCol w:w="8363"/>
      </w:tblGrid>
      <w:tr w:rsidR="005B5989" w:rsidTr="00165B8A">
        <w:trPr>
          <w:trHeight w:val="227"/>
        </w:trPr>
        <w:tc>
          <w:tcPr>
            <w:tcW w:w="1384" w:type="dxa"/>
          </w:tcPr>
          <w:p w:rsidR="005B5989" w:rsidRDefault="005B5989" w:rsidP="00165B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师生互动</w:t>
            </w:r>
          </w:p>
        </w:tc>
        <w:tc>
          <w:tcPr>
            <w:tcW w:w="8363" w:type="dxa"/>
          </w:tcPr>
          <w:p w:rsidR="005B5989" w:rsidRDefault="005B5989" w:rsidP="00A852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教学过程</w:t>
            </w:r>
          </w:p>
        </w:tc>
      </w:tr>
      <w:tr w:rsidR="005B5989" w:rsidTr="00165B8A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1384" w:type="dxa"/>
          </w:tcPr>
          <w:p w:rsidR="005B5989" w:rsidRPr="0098082D" w:rsidRDefault="005B5989" w:rsidP="00522F4A">
            <w:pPr>
              <w:rPr>
                <w:rFonts w:ascii="Times New Roman" w:hAnsi="Times New Roman" w:cs="Times New Roman"/>
              </w:rPr>
            </w:pPr>
            <w:r w:rsidRPr="0098082D">
              <w:rPr>
                <w:rFonts w:ascii="Times New Roman" w:hAnsi="Times New Roman" w:cs="Times New Roman" w:hint="eastAsia"/>
              </w:rPr>
              <w:t>[</w:t>
            </w:r>
            <w:r w:rsidRPr="0098082D">
              <w:rPr>
                <w:rFonts w:ascii="Times New Roman" w:hAnsi="Times New Roman" w:cs="Times New Roman" w:hint="eastAsia"/>
              </w:rPr>
              <w:t>情境创设</w:t>
            </w:r>
            <w:r w:rsidRPr="0098082D">
              <w:rPr>
                <w:rFonts w:ascii="Times New Roman" w:hAnsi="Times New Roman" w:cs="Times New Roman" w:hint="eastAsia"/>
              </w:rPr>
              <w:t>]</w:t>
            </w:r>
            <w:r w:rsidRPr="0098082D">
              <w:rPr>
                <w:rFonts w:ascii="Times New Roman" w:hAnsi="Times New Roman" w:cs="Times New Roman" w:hint="eastAsia"/>
              </w:rPr>
              <w:t>：</w:t>
            </w:r>
          </w:p>
          <w:p w:rsidR="005B5989" w:rsidRPr="00687BF9" w:rsidRDefault="00687BF9" w:rsidP="00522F4A">
            <w:pPr>
              <w:rPr>
                <w:rFonts w:ascii="Times New Roman" w:hAnsi="Times New Roman" w:cs="Times New Roman"/>
                <w:color w:val="FF0000"/>
              </w:rPr>
            </w:pPr>
            <w:r w:rsidRPr="00687BF9">
              <w:rPr>
                <w:rFonts w:ascii="Times New Roman" w:hAnsi="Times New Roman" w:cs="Times New Roman" w:hint="eastAsia"/>
                <w:color w:val="FF0000"/>
              </w:rPr>
              <w:t>1.5</w:t>
            </w:r>
            <w:r w:rsidRPr="00687BF9">
              <w:rPr>
                <w:rFonts w:ascii="Times New Roman" w:hAnsi="Times New Roman" w:cs="Times New Roman" w:hint="eastAsia"/>
                <w:color w:val="FF0000"/>
              </w:rPr>
              <w:t>分钟</w:t>
            </w:r>
          </w:p>
          <w:p w:rsidR="005B5989" w:rsidRPr="0098082D" w:rsidRDefault="005B5989" w:rsidP="00522F4A">
            <w:pPr>
              <w:rPr>
                <w:rFonts w:ascii="Times New Roman" w:hAnsi="Times New Roman" w:cs="Times New Roman"/>
              </w:rPr>
            </w:pPr>
          </w:p>
          <w:p w:rsidR="005B5989" w:rsidRPr="0098082D" w:rsidRDefault="005B5989" w:rsidP="00522F4A">
            <w:pPr>
              <w:rPr>
                <w:rFonts w:ascii="Times New Roman" w:hAnsi="Times New Roman" w:cs="Times New Roman"/>
              </w:rPr>
            </w:pPr>
            <w:r w:rsidRPr="0098082D">
              <w:rPr>
                <w:rFonts w:ascii="Times New Roman" w:hAnsi="Times New Roman" w:cs="Times New Roman" w:hint="eastAsia"/>
              </w:rPr>
              <w:t>[</w:t>
            </w:r>
            <w:r w:rsidRPr="0098082D">
              <w:rPr>
                <w:rFonts w:ascii="Times New Roman" w:hAnsi="Times New Roman" w:cs="Times New Roman" w:hint="eastAsia"/>
              </w:rPr>
              <w:t>自主思考</w:t>
            </w:r>
            <w:r w:rsidRPr="0098082D">
              <w:rPr>
                <w:rFonts w:ascii="Times New Roman" w:hAnsi="Times New Roman" w:cs="Times New Roman" w:hint="eastAsia"/>
              </w:rPr>
              <w:t>1]</w:t>
            </w:r>
            <w:r w:rsidRPr="0098082D">
              <w:rPr>
                <w:rFonts w:ascii="Times New Roman" w:hAnsi="Times New Roman" w:cs="Times New Roman" w:hint="eastAsia"/>
              </w:rPr>
              <w:t>：</w:t>
            </w:r>
          </w:p>
          <w:p w:rsidR="005B5989" w:rsidRPr="0098082D" w:rsidRDefault="005B5989" w:rsidP="00522F4A">
            <w:pPr>
              <w:rPr>
                <w:rFonts w:ascii="Times New Roman" w:hAnsi="Times New Roman" w:cs="Times New Roman"/>
              </w:rPr>
            </w:pPr>
          </w:p>
          <w:p w:rsidR="005B5989" w:rsidRPr="0098082D" w:rsidRDefault="005B5989" w:rsidP="00B659FA">
            <w:pPr>
              <w:rPr>
                <w:rFonts w:ascii="Times New Roman" w:hAnsi="Times New Roman" w:cs="Times New Roman"/>
              </w:rPr>
            </w:pPr>
            <w:r w:rsidRPr="0098082D">
              <w:rPr>
                <w:rFonts w:ascii="Times New Roman" w:hAnsi="Times New Roman" w:cs="Times New Roman" w:hint="eastAsia"/>
              </w:rPr>
              <w:t>[</w:t>
            </w:r>
            <w:r w:rsidRPr="0098082D">
              <w:rPr>
                <w:rFonts w:ascii="Times New Roman" w:hAnsi="Times New Roman" w:cs="Times New Roman" w:hint="eastAsia"/>
              </w:rPr>
              <w:t>自主思考</w:t>
            </w:r>
            <w:r w:rsidRPr="0098082D">
              <w:rPr>
                <w:rFonts w:ascii="Times New Roman" w:hAnsi="Times New Roman" w:cs="Times New Roman" w:hint="eastAsia"/>
              </w:rPr>
              <w:t>2]</w:t>
            </w:r>
            <w:r w:rsidRPr="0098082D">
              <w:rPr>
                <w:rFonts w:ascii="Times New Roman" w:hAnsi="Times New Roman" w:cs="Times New Roman" w:hint="eastAsia"/>
              </w:rPr>
              <w:t>：</w:t>
            </w:r>
          </w:p>
          <w:p w:rsidR="000D693C" w:rsidRPr="0098082D" w:rsidRDefault="000D693C" w:rsidP="00165B8A">
            <w:pPr>
              <w:rPr>
                <w:rFonts w:ascii="Times New Roman" w:hAnsi="Times New Roman" w:cs="Times New Roman"/>
              </w:rPr>
            </w:pPr>
            <w:r w:rsidRPr="0098082D">
              <w:rPr>
                <w:rFonts w:ascii="Times New Roman" w:hAnsi="Times New Roman" w:cs="Times New Roman" w:hint="eastAsia"/>
              </w:rPr>
              <w:t>[</w:t>
            </w:r>
            <w:r w:rsidRPr="0098082D">
              <w:rPr>
                <w:rFonts w:ascii="Times New Roman" w:hAnsi="Times New Roman" w:cs="Times New Roman" w:hint="eastAsia"/>
              </w:rPr>
              <w:t>小组内交流讨论</w:t>
            </w:r>
            <w:r w:rsidR="00165B8A">
              <w:rPr>
                <w:rFonts w:ascii="Times New Roman" w:hAnsi="Times New Roman" w:cs="Times New Roman" w:hint="eastAsia"/>
              </w:rPr>
              <w:t>--</w:t>
            </w:r>
            <w:r w:rsidRPr="0098082D">
              <w:rPr>
                <w:rFonts w:ascii="Times New Roman" w:hAnsi="Times New Roman" w:cs="Times New Roman" w:hint="eastAsia"/>
              </w:rPr>
              <w:t>小组代表汇报</w:t>
            </w:r>
            <w:r w:rsidR="00165B8A">
              <w:rPr>
                <w:rFonts w:ascii="Times New Roman" w:hAnsi="Times New Roman" w:cs="Times New Roman" w:hint="eastAsia"/>
              </w:rPr>
              <w:t>--</w:t>
            </w:r>
            <w:r w:rsidRPr="0098082D">
              <w:rPr>
                <w:rFonts w:ascii="Times New Roman" w:hAnsi="Times New Roman" w:cs="Times New Roman" w:hint="eastAsia"/>
              </w:rPr>
              <w:t>学生互评</w:t>
            </w:r>
            <w:r w:rsidR="00165B8A">
              <w:rPr>
                <w:rFonts w:ascii="Times New Roman" w:hAnsi="Times New Roman" w:cs="Times New Roman" w:hint="eastAsia"/>
              </w:rPr>
              <w:t>--</w:t>
            </w:r>
            <w:r>
              <w:rPr>
                <w:rFonts w:ascii="Times New Roman" w:hAnsi="Times New Roman" w:cs="Times New Roman" w:hint="eastAsia"/>
              </w:rPr>
              <w:t>教师点评</w:t>
            </w:r>
            <w:r w:rsidRPr="0098082D">
              <w:rPr>
                <w:rFonts w:ascii="Times New Roman" w:hAnsi="Times New Roman" w:cs="Times New Roman" w:hint="eastAsia"/>
              </w:rPr>
              <w:t>]</w:t>
            </w:r>
          </w:p>
          <w:p w:rsidR="000D693C" w:rsidRDefault="000D693C" w:rsidP="000D693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3</w:t>
            </w:r>
            <w:r w:rsidR="001E389E">
              <w:rPr>
                <w:rFonts w:ascii="Times New Roman" w:hAnsi="Times New Roman" w:cs="Times New Roman" w:hint="eastAsia"/>
                <w:color w:val="FF0000"/>
              </w:rPr>
              <w:t>-4</w:t>
            </w:r>
            <w:r w:rsidRPr="000D693C">
              <w:rPr>
                <w:rFonts w:ascii="Times New Roman" w:hAnsi="Times New Roman" w:cs="Times New Roman" w:hint="eastAsia"/>
                <w:color w:val="FF0000"/>
              </w:rPr>
              <w:t>分钟</w:t>
            </w:r>
          </w:p>
          <w:p w:rsidR="005B5989" w:rsidRDefault="005B5989" w:rsidP="00B659FA">
            <w:pPr>
              <w:rPr>
                <w:rFonts w:ascii="Times New Roman" w:hAnsi="Times New Roman" w:cs="Times New Roman"/>
              </w:rPr>
            </w:pPr>
            <w:r w:rsidRPr="0098082D">
              <w:rPr>
                <w:rFonts w:ascii="Times New Roman" w:hAnsi="Times New Roman" w:cs="Times New Roman" w:hint="eastAsia"/>
              </w:rPr>
              <w:t>[</w:t>
            </w:r>
            <w:r w:rsidRPr="0098082D">
              <w:rPr>
                <w:rFonts w:ascii="Times New Roman" w:hAnsi="Times New Roman" w:cs="Times New Roman" w:hint="eastAsia"/>
              </w:rPr>
              <w:t>归纳小结</w:t>
            </w:r>
            <w:r w:rsidR="00CF1E41">
              <w:rPr>
                <w:rFonts w:ascii="Times New Roman" w:hAnsi="Times New Roman" w:cs="Times New Roman" w:hint="eastAsia"/>
              </w:rPr>
              <w:t>1</w:t>
            </w:r>
            <w:r w:rsidRPr="0098082D">
              <w:rPr>
                <w:rFonts w:ascii="Times New Roman" w:hAnsi="Times New Roman" w:cs="Times New Roman" w:hint="eastAsia"/>
              </w:rPr>
              <w:t>]</w:t>
            </w:r>
            <w:r w:rsidR="00C0647E">
              <w:rPr>
                <w:rFonts w:ascii="Times New Roman" w:hAnsi="Times New Roman" w:cs="Times New Roman" w:hint="eastAsia"/>
              </w:rPr>
              <w:t>自主完成</w:t>
            </w:r>
            <w:r w:rsidR="00032FF2">
              <w:rPr>
                <w:rFonts w:ascii="Times New Roman" w:hAnsi="Times New Roman" w:cs="Times New Roman"/>
              </w:rPr>
              <w:t>—</w:t>
            </w:r>
            <w:r w:rsidR="00032FF2">
              <w:rPr>
                <w:rFonts w:ascii="Times New Roman" w:hAnsi="Times New Roman" w:cs="Times New Roman" w:hint="eastAsia"/>
              </w:rPr>
              <w:t>汇报</w:t>
            </w:r>
            <w:r w:rsidR="00C00A08" w:rsidRPr="00FB63FE">
              <w:rPr>
                <w:rFonts w:ascii="Times New Roman" w:hAnsi="Times New Roman" w:cs="Times New Roman" w:hint="eastAsia"/>
              </w:rPr>
              <w:t>展示</w:t>
            </w:r>
            <w:r w:rsidR="00032FF2">
              <w:rPr>
                <w:rFonts w:ascii="Times New Roman" w:hAnsi="Times New Roman" w:cs="Times New Roman" w:hint="eastAsia"/>
              </w:rPr>
              <w:t>——生生互评——教师</w:t>
            </w:r>
            <w:r w:rsidRPr="00FB63FE">
              <w:rPr>
                <w:rFonts w:ascii="Times New Roman" w:hAnsi="Times New Roman" w:cs="Times New Roman" w:hint="eastAsia"/>
              </w:rPr>
              <w:t>点评</w:t>
            </w:r>
            <w:r w:rsidR="00032FF2">
              <w:rPr>
                <w:rFonts w:ascii="Times New Roman" w:hAnsi="Times New Roman" w:cs="Times New Roman" w:hint="eastAsia"/>
              </w:rPr>
              <w:t>——</w:t>
            </w:r>
            <w:r>
              <w:rPr>
                <w:rFonts w:ascii="Times New Roman" w:hAnsi="Times New Roman" w:cs="Times New Roman" w:hint="eastAsia"/>
              </w:rPr>
              <w:t>完</w:t>
            </w:r>
            <w:r w:rsidR="00032FF2">
              <w:rPr>
                <w:rFonts w:ascii="Times New Roman" w:hAnsi="Times New Roman" w:cs="Times New Roman" w:hint="eastAsia"/>
              </w:rPr>
              <w:t>善</w:t>
            </w:r>
            <w:r>
              <w:rPr>
                <w:rFonts w:ascii="Times New Roman" w:hAnsi="Times New Roman" w:cs="Times New Roman" w:hint="eastAsia"/>
              </w:rPr>
              <w:t>笔记</w:t>
            </w:r>
          </w:p>
          <w:p w:rsidR="00A420DB" w:rsidRPr="00A420DB" w:rsidRDefault="008C6125" w:rsidP="00B659F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3</w:t>
            </w:r>
            <w:r w:rsidR="00A420DB" w:rsidRPr="00A420DB">
              <w:rPr>
                <w:rFonts w:ascii="Times New Roman" w:hAnsi="Times New Roman" w:cs="Times New Roman" w:hint="eastAsia"/>
                <w:color w:val="FF0000"/>
              </w:rPr>
              <w:t>分钟</w:t>
            </w:r>
          </w:p>
          <w:p w:rsidR="009D73B3" w:rsidRPr="0098082D" w:rsidRDefault="009D73B3" w:rsidP="009D73B3">
            <w:pPr>
              <w:rPr>
                <w:rFonts w:ascii="Times New Roman" w:hAnsi="Times New Roman" w:cs="Times New Roman"/>
              </w:rPr>
            </w:pPr>
            <w:r w:rsidRPr="00CE1C18">
              <w:rPr>
                <w:rFonts w:ascii="Times New Roman" w:hAnsi="Times New Roman" w:cs="Times New Roman" w:hint="eastAsia"/>
              </w:rPr>
              <w:t>巩固练习</w:t>
            </w:r>
            <w:r w:rsidRPr="00CE1C18">
              <w:rPr>
                <w:rFonts w:ascii="Times New Roman" w:hAnsi="Times New Roman" w:cs="Times New Roman" w:hint="eastAsia"/>
              </w:rPr>
              <w:t>1</w:t>
            </w:r>
            <w:r w:rsidRPr="00CE1C18">
              <w:rPr>
                <w:rFonts w:ascii="Times New Roman" w:hAnsi="Times New Roman" w:cs="Times New Roman" w:hint="eastAsia"/>
              </w:rPr>
              <w:t>：</w:t>
            </w:r>
          </w:p>
          <w:p w:rsidR="009D73B3" w:rsidRPr="00E100B4" w:rsidRDefault="00E100B4" w:rsidP="009D73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0.5</w:t>
            </w:r>
            <w:r w:rsidR="009D73B3" w:rsidRPr="00E100B4">
              <w:rPr>
                <w:rFonts w:ascii="Times New Roman" w:hAnsi="Times New Roman" w:cs="Times New Roman" w:hint="eastAsia"/>
                <w:color w:val="FF0000"/>
              </w:rPr>
              <w:t>分钟</w:t>
            </w:r>
          </w:p>
          <w:p w:rsidR="000C3BC3" w:rsidRDefault="000C3BC3" w:rsidP="00B659FA">
            <w:pPr>
              <w:rPr>
                <w:rFonts w:ascii="Times New Roman" w:hAnsi="Times New Roman" w:cs="Times New Roman"/>
              </w:rPr>
            </w:pPr>
          </w:p>
          <w:p w:rsidR="000C3BC3" w:rsidRDefault="000C3BC3" w:rsidP="00B659FA">
            <w:pPr>
              <w:rPr>
                <w:rFonts w:ascii="Times New Roman" w:hAnsi="Times New Roman" w:cs="Times New Roman"/>
              </w:rPr>
            </w:pPr>
          </w:p>
          <w:p w:rsidR="00B91F3A" w:rsidRPr="002E1DB7" w:rsidRDefault="002E1DB7" w:rsidP="00B659FA">
            <w:pPr>
              <w:rPr>
                <w:rFonts w:ascii="Times New Roman" w:hAnsi="Times New Roman" w:cs="Times New Roman"/>
              </w:rPr>
            </w:pPr>
            <w:r w:rsidRPr="0098082D">
              <w:rPr>
                <w:rFonts w:ascii="Times New Roman" w:hAnsi="Times New Roman" w:cs="Times New Roman" w:hint="eastAsia"/>
              </w:rPr>
              <w:t>[</w:t>
            </w:r>
            <w:r w:rsidRPr="0098082D">
              <w:rPr>
                <w:rFonts w:ascii="Times New Roman" w:hAnsi="Times New Roman" w:cs="Times New Roman" w:hint="eastAsia"/>
              </w:rPr>
              <w:t>归纳小结</w:t>
            </w:r>
            <w:r w:rsidR="00CF1E41">
              <w:rPr>
                <w:rFonts w:ascii="Times New Roman" w:hAnsi="Times New Roman" w:cs="Times New Roman" w:hint="eastAsia"/>
              </w:rPr>
              <w:t>2</w:t>
            </w:r>
            <w:r w:rsidRPr="0098082D">
              <w:rPr>
                <w:rFonts w:ascii="Times New Roman" w:hAnsi="Times New Roman" w:cs="Times New Roman" w:hint="eastAsia"/>
              </w:rPr>
              <w:t>]</w:t>
            </w:r>
            <w:r w:rsidR="002A6F2B">
              <w:rPr>
                <w:rFonts w:hint="eastAsia"/>
              </w:rPr>
              <w:t xml:space="preserve"> </w:t>
            </w:r>
            <w:r w:rsidR="002A6F2B" w:rsidRPr="002A6F2B">
              <w:rPr>
                <w:rFonts w:ascii="Times New Roman" w:hAnsi="Times New Roman" w:cs="Times New Roman" w:hint="eastAsia"/>
              </w:rPr>
              <w:t>自主完成—汇报展示——生生互评——教师点评——完善笔记</w:t>
            </w:r>
          </w:p>
          <w:p w:rsidR="000C3BC3" w:rsidRDefault="000C3BC3" w:rsidP="00B659FA">
            <w:pPr>
              <w:rPr>
                <w:rFonts w:ascii="Times New Roman" w:hAnsi="Times New Roman" w:cs="Times New Roman"/>
              </w:rPr>
            </w:pPr>
          </w:p>
          <w:p w:rsidR="000C3BC3" w:rsidRPr="0098082D" w:rsidRDefault="000C3BC3" w:rsidP="00B659FA">
            <w:pPr>
              <w:rPr>
                <w:rFonts w:ascii="Times New Roman" w:hAnsi="Times New Roman" w:cs="Times New Roman"/>
              </w:rPr>
            </w:pPr>
          </w:p>
          <w:p w:rsidR="005B5989" w:rsidRDefault="005B5989" w:rsidP="00D60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巩固</w:t>
            </w:r>
            <w:r w:rsidRPr="0098082D">
              <w:rPr>
                <w:rFonts w:ascii="Times New Roman" w:hAnsi="Times New Roman" w:cs="Times New Roman" w:hint="eastAsia"/>
              </w:rPr>
              <w:t>练习</w:t>
            </w:r>
            <w:r w:rsidR="009146D2">
              <w:rPr>
                <w:rFonts w:ascii="Times New Roman" w:hAnsi="Times New Roman" w:cs="Times New Roman" w:hint="eastAsia"/>
              </w:rPr>
              <w:t>2</w:t>
            </w:r>
            <w:r w:rsidRPr="0098082D">
              <w:rPr>
                <w:rFonts w:ascii="Times New Roman" w:hAnsi="Times New Roman" w:cs="Times New Roman" w:hint="eastAsia"/>
              </w:rPr>
              <w:t>：</w:t>
            </w:r>
          </w:p>
          <w:p w:rsidR="005B5989" w:rsidRDefault="005B5989" w:rsidP="00D6063B">
            <w:pPr>
              <w:rPr>
                <w:rFonts w:ascii="Times New Roman" w:hAnsi="Times New Roman" w:cs="Times New Roman"/>
              </w:rPr>
            </w:pPr>
          </w:p>
          <w:p w:rsidR="005B5989" w:rsidRPr="001C0CF3" w:rsidRDefault="008C6125" w:rsidP="00D6063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3</w:t>
            </w:r>
            <w:r w:rsidR="00025785" w:rsidRPr="001C0CF3">
              <w:rPr>
                <w:rFonts w:ascii="Times New Roman" w:hAnsi="Times New Roman" w:cs="Times New Roman" w:hint="eastAsia"/>
                <w:color w:val="FF0000"/>
              </w:rPr>
              <w:t>分钟</w:t>
            </w:r>
          </w:p>
          <w:p w:rsidR="005B5989" w:rsidRPr="0098082D" w:rsidRDefault="005B5989" w:rsidP="00447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5B5989" w:rsidRPr="0098082D" w:rsidRDefault="005B5989" w:rsidP="003873CF">
            <w:pPr>
              <w:ind w:firstLineChars="218" w:firstLine="458"/>
              <w:rPr>
                <w:rFonts w:ascii="Times New Roman" w:hAnsi="Times New Roman" w:cs="Times New Roman"/>
              </w:rPr>
            </w:pPr>
            <w:r w:rsidRPr="0098082D">
              <w:rPr>
                <w:rFonts w:ascii="Times New Roman" w:hAnsi="Times New Roman" w:cs="Times New Roman" w:hint="eastAsia"/>
              </w:rPr>
              <w:lastRenderedPageBreak/>
              <w:t>每年的</w:t>
            </w:r>
            <w:r w:rsidRPr="0098082D">
              <w:rPr>
                <w:rFonts w:ascii="Times New Roman" w:hAnsi="Times New Roman" w:cs="Times New Roman" w:hint="eastAsia"/>
              </w:rPr>
              <w:t>11.9</w:t>
            </w:r>
            <w:r w:rsidRPr="0098082D">
              <w:rPr>
                <w:rFonts w:ascii="Times New Roman" w:hAnsi="Times New Roman" w:cs="Times New Roman" w:hint="eastAsia"/>
              </w:rPr>
              <w:t>日是“中国消防宣传日”，</w:t>
            </w:r>
            <w:r w:rsidRPr="0098082D">
              <w:rPr>
                <w:rFonts w:ascii="Times New Roman" w:hAnsi="Times New Roman" w:cs="Times New Roman" w:hint="eastAsia"/>
              </w:rPr>
              <w:t>2017</w:t>
            </w:r>
            <w:r w:rsidRPr="0098082D">
              <w:rPr>
                <w:rFonts w:ascii="Times New Roman" w:hAnsi="Times New Roman" w:cs="Times New Roman" w:hint="eastAsia"/>
              </w:rPr>
              <w:t>年消防日主题是：时时注意安全，处处预防火灾。灭火，离不开灭火器。</w:t>
            </w:r>
          </w:p>
          <w:p w:rsidR="005B5989" w:rsidRPr="0098082D" w:rsidRDefault="005B5989" w:rsidP="003873CF">
            <w:pPr>
              <w:ind w:firstLineChars="218" w:firstLine="458"/>
              <w:rPr>
                <w:rFonts w:ascii="Times New Roman" w:hAnsi="Times New Roman" w:cs="Times New Roman"/>
              </w:rPr>
            </w:pPr>
            <w:r w:rsidRPr="0098082D">
              <w:rPr>
                <w:rFonts w:ascii="Times New Roman" w:hAnsi="Times New Roman" w:cs="Times New Roman" w:hint="eastAsia"/>
              </w:rPr>
              <w:t>观看微视频——《一分钟教你掌握灭火器》，并思考：</w:t>
            </w:r>
          </w:p>
          <w:p w:rsidR="005B5989" w:rsidRPr="0098082D" w:rsidRDefault="007236E4" w:rsidP="007236E4">
            <w:pPr>
              <w:pStyle w:val="a3"/>
              <w:ind w:left="34" w:firstLineChars="0" w:firstLine="0"/>
              <w:rPr>
                <w:rFonts w:ascii="Times New Roman" w:hAnsi="Times New Roman" w:cs="Times New Roman"/>
              </w:rPr>
            </w:pPr>
            <w:r w:rsidRPr="00FB63FE">
              <w:rPr>
                <w:rFonts w:ascii="Times New Roman" w:hAnsi="Times New Roman" w:cs="Times New Roman" w:hint="eastAsia"/>
                <w:b/>
              </w:rPr>
              <w:t>思考</w:t>
            </w:r>
            <w:r>
              <w:rPr>
                <w:rFonts w:ascii="Times New Roman" w:hAnsi="Times New Roman" w:cs="Times New Roman" w:hint="eastAsia"/>
                <w:b/>
              </w:rPr>
              <w:t>1</w:t>
            </w:r>
            <w:r>
              <w:rPr>
                <w:rFonts w:ascii="Times New Roman" w:hAnsi="Times New Roman" w:cs="Times New Roman" w:hint="eastAsia"/>
                <w:b/>
              </w:rPr>
              <w:t>、</w:t>
            </w:r>
            <w:r w:rsidR="005B5989" w:rsidRPr="0098082D">
              <w:rPr>
                <w:rFonts w:ascii="Times New Roman" w:hAnsi="Times New Roman" w:cs="Times New Roman" w:hint="eastAsia"/>
              </w:rPr>
              <w:t>泡沫灭火器用到了哪两种药品？工作原理是怎样的？</w:t>
            </w:r>
            <w:r w:rsidR="008E0547">
              <w:rPr>
                <w:rFonts w:ascii="Times New Roman" w:hAnsi="Times New Roman" w:cs="Times New Roman" w:hint="eastAsia"/>
              </w:rPr>
              <w:t>（试</w:t>
            </w:r>
            <w:r w:rsidR="005B5989" w:rsidRPr="0098082D">
              <w:rPr>
                <w:rFonts w:ascii="Times New Roman" w:hAnsi="Times New Roman" w:cs="Times New Roman" w:hint="eastAsia"/>
              </w:rPr>
              <w:t>用化学用语</w:t>
            </w:r>
            <w:r w:rsidR="008E0547" w:rsidRPr="0098082D">
              <w:rPr>
                <w:rFonts w:ascii="Times New Roman" w:hAnsi="Times New Roman" w:cs="Times New Roman" w:hint="eastAsia"/>
              </w:rPr>
              <w:t>表示</w:t>
            </w:r>
            <w:r w:rsidR="008E0547">
              <w:rPr>
                <w:rFonts w:ascii="Times New Roman" w:hAnsi="Times New Roman" w:cs="Times New Roman" w:hint="eastAsia"/>
              </w:rPr>
              <w:t>）</w:t>
            </w:r>
            <w:r w:rsidR="005B5989" w:rsidRPr="0098082D">
              <w:rPr>
                <w:rFonts w:ascii="Times New Roman" w:hAnsi="Times New Roman" w:cs="Times New Roman" w:hint="eastAsia"/>
              </w:rPr>
              <w:t>？</w:t>
            </w:r>
          </w:p>
          <w:p w:rsidR="005B5989" w:rsidRPr="00D75496" w:rsidRDefault="005B5989" w:rsidP="002600D2">
            <w:pPr>
              <w:rPr>
                <w:rFonts w:ascii="Times New Roman" w:hAnsi="Times New Roman" w:cs="Times New Roman"/>
              </w:rPr>
            </w:pPr>
          </w:p>
          <w:p w:rsidR="005B5989" w:rsidRDefault="005B5989" w:rsidP="002600D2">
            <w:pPr>
              <w:rPr>
                <w:rFonts w:ascii="Times New Roman" w:hAnsi="Times New Roman" w:cs="Times New Roman"/>
              </w:rPr>
            </w:pPr>
          </w:p>
          <w:p w:rsidR="005B5989" w:rsidRPr="0098082D" w:rsidRDefault="005B5989" w:rsidP="001828A9">
            <w:pPr>
              <w:rPr>
                <w:rFonts w:ascii="Times New Roman" w:hAnsi="Times New Roman" w:cs="Times New Roman"/>
              </w:rPr>
            </w:pPr>
            <w:r w:rsidRPr="00FB63FE">
              <w:rPr>
                <w:rFonts w:ascii="Times New Roman" w:hAnsi="Times New Roman" w:cs="Times New Roman" w:hint="eastAsia"/>
                <w:b/>
              </w:rPr>
              <w:t>思考</w:t>
            </w:r>
            <w:r w:rsidR="007236E4">
              <w:rPr>
                <w:rFonts w:ascii="Times New Roman" w:hAnsi="Times New Roman" w:cs="Times New Roman" w:hint="eastAsia"/>
                <w:b/>
              </w:rPr>
              <w:t>2</w:t>
            </w:r>
            <w:r w:rsidRPr="00FB63FE">
              <w:rPr>
                <w:rFonts w:ascii="Times New Roman" w:hAnsi="Times New Roman" w:cs="Times New Roman" w:hint="eastAsia"/>
                <w:b/>
              </w:rPr>
              <w:t>：</w:t>
            </w:r>
            <w:r>
              <w:rPr>
                <w:rFonts w:ascii="Times New Roman" w:hAnsi="Times New Roman" w:cs="Times New Roman" w:hint="eastAsia"/>
              </w:rPr>
              <w:t>上述两种</w:t>
            </w:r>
            <w:r w:rsidR="005A6DD5">
              <w:rPr>
                <w:rFonts w:ascii="Times New Roman" w:hAnsi="Times New Roman" w:cs="Times New Roman" w:hint="eastAsia"/>
              </w:rPr>
              <w:t>药品</w:t>
            </w:r>
            <w:r w:rsidR="00827395">
              <w:rPr>
                <w:rFonts w:ascii="Times New Roman" w:hAnsi="Times New Roman" w:cs="Times New Roman" w:hint="eastAsia"/>
              </w:rPr>
              <w:t>各自</w:t>
            </w:r>
            <w:r w:rsidRPr="0098082D">
              <w:rPr>
                <w:rFonts w:ascii="Times New Roman" w:hAnsi="Times New Roman" w:cs="Times New Roman" w:hint="eastAsia"/>
              </w:rPr>
              <w:t>进入水中会</w:t>
            </w:r>
            <w:r w:rsidR="0059479F">
              <w:rPr>
                <w:rFonts w:ascii="Times New Roman" w:hAnsi="Times New Roman" w:cs="Times New Roman" w:hint="eastAsia"/>
              </w:rPr>
              <w:t>产生哪些微粒</w:t>
            </w:r>
            <w:r w:rsidRPr="0098082D">
              <w:rPr>
                <w:rFonts w:ascii="Times New Roman" w:hAnsi="Times New Roman" w:cs="Times New Roman" w:hint="eastAsia"/>
              </w:rPr>
              <w:t>？</w:t>
            </w:r>
            <w:r w:rsidR="0059479F">
              <w:rPr>
                <w:rFonts w:ascii="Times New Roman" w:hAnsi="Times New Roman" w:cs="Times New Roman" w:hint="eastAsia"/>
              </w:rPr>
              <w:t>它们与</w:t>
            </w:r>
            <w:r w:rsidRPr="0098082D">
              <w:rPr>
                <w:rFonts w:ascii="Times New Roman" w:hAnsi="Times New Roman" w:cs="Times New Roman" w:hint="eastAsia"/>
              </w:rPr>
              <w:t>水本身电离出来的微粒间能否相互作用？这种作用对水的电离平衡会产生怎样的影响？</w:t>
            </w:r>
            <w:r w:rsidR="00D75496">
              <w:rPr>
                <w:rFonts w:ascii="Times New Roman" w:hAnsi="Times New Roman" w:cs="Times New Roman" w:hint="eastAsia"/>
              </w:rPr>
              <w:t>试用化学用语表达其过程，并总结出盐类水解的</w:t>
            </w:r>
            <w:r w:rsidR="002659DF">
              <w:rPr>
                <w:rFonts w:ascii="Times New Roman" w:hAnsi="Times New Roman" w:cs="Times New Roman" w:hint="eastAsia"/>
              </w:rPr>
              <w:t>实质</w:t>
            </w:r>
            <w:r w:rsidR="00CA285D">
              <w:rPr>
                <w:rFonts w:ascii="Times New Roman" w:hAnsi="Times New Roman" w:cs="Times New Roman" w:hint="eastAsia"/>
              </w:rPr>
              <w:t>。</w:t>
            </w:r>
          </w:p>
          <w:p w:rsidR="005B5989" w:rsidRPr="00827395" w:rsidRDefault="005B5989" w:rsidP="001828A9">
            <w:pPr>
              <w:rPr>
                <w:rFonts w:ascii="Times New Roman" w:hAnsi="Times New Roman" w:cs="Times New Roman"/>
              </w:rPr>
            </w:pPr>
          </w:p>
          <w:p w:rsidR="005B5989" w:rsidRPr="000D693C" w:rsidRDefault="005B5989" w:rsidP="001828A9">
            <w:pPr>
              <w:rPr>
                <w:rFonts w:ascii="Times New Roman" w:hAnsi="Times New Roman" w:cs="Times New Roman"/>
              </w:rPr>
            </w:pPr>
          </w:p>
          <w:p w:rsidR="005B5989" w:rsidRPr="005B5989" w:rsidRDefault="005B5989" w:rsidP="001828A9">
            <w:pPr>
              <w:rPr>
                <w:rFonts w:ascii="Times New Roman" w:hAnsi="Times New Roman" w:cs="Times New Roman"/>
              </w:rPr>
            </w:pPr>
          </w:p>
          <w:p w:rsidR="005B5989" w:rsidRDefault="005B5989" w:rsidP="00EF165C">
            <w:pPr>
              <w:ind w:firstLineChars="300" w:firstLine="630"/>
              <w:rPr>
                <w:rFonts w:ascii="Times New Roman" w:hAnsi="Times New Roman" w:cs="Times New Roman"/>
              </w:rPr>
            </w:pPr>
          </w:p>
          <w:p w:rsidR="00165B8A" w:rsidRPr="002659DF" w:rsidRDefault="00165B8A" w:rsidP="00EF165C">
            <w:pPr>
              <w:ind w:firstLineChars="300" w:firstLine="630"/>
              <w:rPr>
                <w:rFonts w:ascii="Times New Roman" w:hAnsi="Times New Roman" w:cs="Times New Roman"/>
              </w:rPr>
            </w:pPr>
          </w:p>
          <w:p w:rsidR="005B5989" w:rsidRPr="001748C5" w:rsidRDefault="005B5989" w:rsidP="001748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一、</w:t>
            </w:r>
            <w:r w:rsidRPr="001748C5">
              <w:rPr>
                <w:rFonts w:ascii="Times New Roman" w:hAnsi="Times New Roman" w:cs="Times New Roman" w:hint="eastAsia"/>
                <w:b/>
              </w:rPr>
              <w:t>盐类水解的</w:t>
            </w:r>
            <w:r w:rsidR="002659DF">
              <w:rPr>
                <w:rFonts w:ascii="Times New Roman" w:hAnsi="Times New Roman" w:cs="Times New Roman" w:hint="eastAsia"/>
                <w:b/>
              </w:rPr>
              <w:t>实质</w:t>
            </w:r>
            <w:r w:rsidRPr="001748C5">
              <w:rPr>
                <w:rFonts w:ascii="Times New Roman" w:hAnsi="Times New Roman" w:cs="Times New Roman" w:hint="eastAsia"/>
                <w:b/>
              </w:rPr>
              <w:t>：</w:t>
            </w:r>
          </w:p>
          <w:p w:rsidR="009A2C32" w:rsidRDefault="009A2C32" w:rsidP="009A2C32">
            <w:pPr>
              <w:ind w:firstLine="34"/>
              <w:rPr>
                <w:spacing w:val="-4"/>
                <w:u w:val="single"/>
              </w:rPr>
            </w:pPr>
            <w:r w:rsidRPr="00CB4117">
              <w:rPr>
                <w:rFonts w:hint="eastAsia"/>
                <w:b/>
                <w:spacing w:val="-4"/>
              </w:rPr>
              <w:t>盐类水解的实质</w:t>
            </w:r>
            <w:r w:rsidRPr="00CB4117">
              <w:rPr>
                <w:rFonts w:hint="eastAsia"/>
                <w:b/>
                <w:spacing w:val="-4"/>
              </w:rPr>
              <w:t>:</w:t>
            </w:r>
            <w:r>
              <w:rPr>
                <w:rFonts w:hint="eastAsia"/>
                <w:spacing w:val="-4"/>
                <w:u w:val="single"/>
              </w:rPr>
              <w:t xml:space="preserve">                                                                              </w:t>
            </w:r>
          </w:p>
          <w:p w:rsidR="009A2C32" w:rsidRPr="00394BAC" w:rsidRDefault="009A2C32" w:rsidP="009A2C32">
            <w:pPr>
              <w:ind w:firstLine="34"/>
              <w:rPr>
                <w:spacing w:val="-4"/>
                <w:u w:val="single"/>
              </w:rPr>
            </w:pPr>
            <w:r>
              <w:rPr>
                <w:rFonts w:hint="eastAsia"/>
                <w:spacing w:val="-4"/>
                <w:u w:val="single"/>
              </w:rPr>
              <w:t xml:space="preserve">                                                                                               </w:t>
            </w:r>
          </w:p>
          <w:p w:rsidR="009A2C32" w:rsidRPr="00CB4117" w:rsidRDefault="009A2C32" w:rsidP="009A2C32">
            <w:pPr>
              <w:ind w:firstLine="384"/>
              <w:rPr>
                <w:spacing w:val="-4"/>
              </w:rPr>
            </w:pPr>
            <w:r w:rsidRPr="00CB4117">
              <w:rPr>
                <w:rFonts w:hint="eastAsia"/>
                <w:spacing w:val="-4"/>
              </w:rPr>
              <w:t>与中和反应的关系</w:t>
            </w:r>
            <w:r w:rsidRPr="00CB4117">
              <w:rPr>
                <w:rFonts w:hint="eastAsia"/>
                <w:spacing w:val="-4"/>
              </w:rPr>
              <w:t>:</w:t>
            </w:r>
            <w:r w:rsidRPr="00CB4117">
              <w:rPr>
                <w:rFonts w:hint="eastAsia"/>
                <w:spacing w:val="-4"/>
              </w:rPr>
              <w:t>盐</w:t>
            </w:r>
            <w:r w:rsidRPr="00CB4117">
              <w:rPr>
                <w:spacing w:val="-4"/>
              </w:rPr>
              <w:t>+</w:t>
            </w:r>
            <w:r w:rsidRPr="00CB4117">
              <w:rPr>
                <w:rFonts w:hint="eastAsia"/>
                <w:spacing w:val="-4"/>
              </w:rPr>
              <w:t>水</w:t>
            </w:r>
            <w:r>
              <w:rPr>
                <w:rFonts w:hint="eastAsia"/>
                <w:spacing w:val="-4"/>
                <w:u w:val="single"/>
              </w:rPr>
              <w:t xml:space="preserve">                        </w:t>
            </w:r>
            <w:r w:rsidRPr="00CB4117">
              <w:rPr>
                <w:rFonts w:hint="eastAsia"/>
                <w:spacing w:val="-4"/>
              </w:rPr>
              <w:t>酸</w:t>
            </w:r>
            <w:r w:rsidRPr="00CB4117">
              <w:rPr>
                <w:spacing w:val="-4"/>
              </w:rPr>
              <w:t>+</w:t>
            </w:r>
            <w:r w:rsidRPr="00CB4117">
              <w:rPr>
                <w:rFonts w:hint="eastAsia"/>
                <w:spacing w:val="-4"/>
              </w:rPr>
              <w:t>碱</w:t>
            </w:r>
          </w:p>
          <w:p w:rsidR="0063410A" w:rsidRDefault="009A2C32" w:rsidP="009A2C32">
            <w:pPr>
              <w:ind w:firstLine="384"/>
              <w:rPr>
                <w:spacing w:val="-4"/>
              </w:rPr>
            </w:pPr>
            <w:r w:rsidRPr="00CB4117">
              <w:rPr>
                <w:rFonts w:hint="eastAsia"/>
                <w:spacing w:val="-4"/>
              </w:rPr>
              <w:t>盐的水解反应是</w:t>
            </w:r>
            <w:r>
              <w:rPr>
                <w:rFonts w:hint="eastAsia"/>
                <w:spacing w:val="-4"/>
                <w:u w:val="single"/>
              </w:rPr>
              <w:t xml:space="preserve">        </w:t>
            </w:r>
            <w:r w:rsidRPr="00CB4117">
              <w:rPr>
                <w:rFonts w:hint="eastAsia"/>
                <w:spacing w:val="-4"/>
              </w:rPr>
              <w:t>反应｡水解的程度一般很</w:t>
            </w:r>
            <w:r>
              <w:rPr>
                <w:rFonts w:hint="eastAsia"/>
                <w:spacing w:val="-4"/>
                <w:u w:val="single"/>
              </w:rPr>
              <w:t xml:space="preserve">     </w:t>
            </w:r>
            <w:r w:rsidRPr="00CB4117">
              <w:rPr>
                <w:rFonts w:hint="eastAsia"/>
                <w:spacing w:val="-4"/>
              </w:rPr>
              <w:t>,</w:t>
            </w:r>
            <w:r w:rsidRPr="00CB4117">
              <w:rPr>
                <w:rFonts w:hint="eastAsia"/>
                <w:spacing w:val="-4"/>
              </w:rPr>
              <w:t>通常发生水解反应的离子仅占</w:t>
            </w:r>
            <w:r>
              <w:rPr>
                <w:rFonts w:hint="eastAsia"/>
                <w:spacing w:val="-4"/>
                <w:u w:val="single"/>
              </w:rPr>
              <w:t xml:space="preserve">           </w:t>
            </w:r>
            <w:r w:rsidRPr="00CB4117">
              <w:rPr>
                <w:rFonts w:hint="eastAsia"/>
                <w:spacing w:val="-4"/>
              </w:rPr>
              <w:t>,</w:t>
            </w:r>
            <w:r w:rsidRPr="00CB4117">
              <w:rPr>
                <w:rFonts w:hint="eastAsia"/>
                <w:spacing w:val="-4"/>
              </w:rPr>
              <w:t>反应前后均有</w:t>
            </w:r>
            <w:r>
              <w:rPr>
                <w:rFonts w:hint="eastAsia"/>
                <w:spacing w:val="-4"/>
                <w:u w:val="single"/>
              </w:rPr>
              <w:t xml:space="preserve">                         </w:t>
            </w:r>
            <w:r w:rsidRPr="00331684">
              <w:rPr>
                <w:rFonts w:hint="eastAsia"/>
                <w:spacing w:val="-4"/>
              </w:rPr>
              <w:t>的</w:t>
            </w:r>
            <w:r w:rsidRPr="00CB4117">
              <w:rPr>
                <w:rFonts w:hint="eastAsia"/>
                <w:spacing w:val="-4"/>
              </w:rPr>
              <w:t>分子存在</w:t>
            </w:r>
            <w:r w:rsidR="0063410A">
              <w:rPr>
                <w:rFonts w:hint="eastAsia"/>
                <w:spacing w:val="-4"/>
              </w:rPr>
              <w:t>;</w:t>
            </w:r>
          </w:p>
          <w:p w:rsidR="009A2C32" w:rsidRDefault="009A2C32" w:rsidP="009A2C32">
            <w:pPr>
              <w:ind w:firstLine="384"/>
              <w:rPr>
                <w:spacing w:val="-4"/>
              </w:rPr>
            </w:pPr>
            <w:r w:rsidRPr="00CB4117">
              <w:rPr>
                <w:rFonts w:hint="eastAsia"/>
                <w:spacing w:val="-4"/>
              </w:rPr>
              <w:t>盐的水解反应是</w:t>
            </w:r>
            <w:r>
              <w:rPr>
                <w:rFonts w:hint="eastAsia"/>
                <w:spacing w:val="-4"/>
                <w:u w:val="single"/>
              </w:rPr>
              <w:t xml:space="preserve">            </w:t>
            </w:r>
            <w:r w:rsidRPr="00CB4117">
              <w:rPr>
                <w:rFonts w:hint="eastAsia"/>
                <w:spacing w:val="-4"/>
              </w:rPr>
              <w:t>反应</w:t>
            </w:r>
            <w:r>
              <w:rPr>
                <w:rFonts w:hint="eastAsia"/>
                <w:spacing w:val="-4"/>
              </w:rPr>
              <w:t>（填“放热”或者“吸热”）；</w:t>
            </w:r>
          </w:p>
          <w:p w:rsidR="00F62EBB" w:rsidRDefault="00F62EBB" w:rsidP="009A2C32">
            <w:pPr>
              <w:ind w:firstLine="384"/>
              <w:rPr>
                <w:spacing w:val="-4"/>
              </w:rPr>
            </w:pPr>
          </w:p>
          <w:p w:rsidR="009D73B3" w:rsidRPr="00CB4117" w:rsidRDefault="009D73B3" w:rsidP="00587177">
            <w:pPr>
              <w:pStyle w:val="a7"/>
              <w:ind w:leftChars="-75" w:hangingChars="78" w:hanging="158"/>
              <w:rPr>
                <w:spacing w:val="-4"/>
              </w:rPr>
            </w:pPr>
            <w:r>
              <w:rPr>
                <w:rFonts w:hint="eastAsia"/>
                <w:spacing w:val="-4"/>
              </w:rPr>
              <w:t>【巩固练习1】</w:t>
            </w:r>
            <w:r w:rsidRPr="00CB4117">
              <w:rPr>
                <w:spacing w:val="-4"/>
              </w:rPr>
              <w:t>.[ [13</w:t>
            </w:r>
            <w:r w:rsidRPr="00CB4117">
              <w:rPr>
                <w:rFonts w:hint="eastAsia"/>
                <w:spacing w:val="-4"/>
              </w:rPr>
              <w:t>全国</w:t>
            </w:r>
            <w:r w:rsidRPr="00CB4117">
              <w:rPr>
                <w:rFonts w:hAnsi="宋体" w:cs="宋体"/>
                <w:spacing w:val="-4"/>
              </w:rPr>
              <w:t>Ⅰ,</w:t>
            </w:r>
            <w:r w:rsidRPr="00CB4117">
              <w:rPr>
                <w:rFonts w:eastAsia="黑体"/>
                <w:spacing w:val="-4"/>
              </w:rPr>
              <w:t xml:space="preserve">9]  </w:t>
            </w:r>
            <w:r w:rsidRPr="00CB4117">
              <w:rPr>
                <w:rFonts w:hint="eastAsia"/>
                <w:spacing w:val="-4"/>
              </w:rPr>
              <w:t>短周期元素</w:t>
            </w:r>
            <w:r w:rsidRPr="00CB4117">
              <w:rPr>
                <w:spacing w:val="-4"/>
              </w:rPr>
              <w:t>W</w:t>
            </w:r>
            <w:r w:rsidRPr="00CB4117">
              <w:rPr>
                <w:rFonts w:hint="eastAsia"/>
                <w:spacing w:val="-4"/>
              </w:rPr>
              <w:t>､</w:t>
            </w:r>
            <w:r w:rsidRPr="00CB4117">
              <w:rPr>
                <w:spacing w:val="-4"/>
              </w:rPr>
              <w:t>X</w:t>
            </w:r>
            <w:r w:rsidRPr="00CB4117">
              <w:rPr>
                <w:rFonts w:hint="eastAsia"/>
                <w:spacing w:val="-4"/>
              </w:rPr>
              <w:t>､</w:t>
            </w:r>
            <w:r w:rsidRPr="00CB4117">
              <w:rPr>
                <w:spacing w:val="-4"/>
              </w:rPr>
              <w:t>Y</w:t>
            </w:r>
            <w:r w:rsidRPr="00CB4117">
              <w:rPr>
                <w:rFonts w:hint="eastAsia"/>
                <w:spacing w:val="-4"/>
              </w:rPr>
              <w:t>､</w:t>
            </w:r>
            <w:r w:rsidRPr="00CB4117">
              <w:rPr>
                <w:spacing w:val="-4"/>
              </w:rPr>
              <w:t>Z</w:t>
            </w:r>
            <w:r w:rsidRPr="00CB4117">
              <w:rPr>
                <w:rFonts w:hint="eastAsia"/>
                <w:spacing w:val="-4"/>
              </w:rPr>
              <w:t>的原子序数依次增大,其简单离子都能破坏水的电离平衡的是（  ）</w:t>
            </w:r>
          </w:p>
          <w:p w:rsidR="009D73B3" w:rsidRDefault="009D73B3" w:rsidP="009D73B3">
            <w:pPr>
              <w:ind w:firstLineChars="300" w:firstLine="606"/>
              <w:rPr>
                <w:spacing w:val="-4"/>
                <w:vertAlign w:val="superscript"/>
              </w:rPr>
            </w:pPr>
            <w:r w:rsidRPr="00CB4117">
              <w:rPr>
                <w:spacing w:val="-4"/>
              </w:rPr>
              <w:t>A.W</w:t>
            </w:r>
            <w:r w:rsidRPr="00CB4117">
              <w:rPr>
                <w:spacing w:val="-4"/>
                <w:vertAlign w:val="superscript"/>
              </w:rPr>
              <w:t>2-</w:t>
            </w:r>
            <w:r w:rsidRPr="00CB4117">
              <w:rPr>
                <w:rFonts w:hint="eastAsia"/>
                <w:spacing w:val="-4"/>
              </w:rPr>
              <w:t>､</w:t>
            </w:r>
            <w:r w:rsidRPr="00CB4117">
              <w:rPr>
                <w:spacing w:val="-4"/>
              </w:rPr>
              <w:t>X</w:t>
            </w:r>
            <w:r w:rsidRPr="00CB4117">
              <w:rPr>
                <w:spacing w:val="-4"/>
                <w:vertAlign w:val="superscript"/>
              </w:rPr>
              <w:t>+</w:t>
            </w:r>
            <w:r w:rsidRPr="00CB4117">
              <w:rPr>
                <w:spacing w:val="-4"/>
              </w:rPr>
              <w:t xml:space="preserve">  </w:t>
            </w:r>
            <w:r w:rsidR="00587177"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</w:t>
            </w:r>
            <w:r w:rsidRPr="00CB4117">
              <w:rPr>
                <w:spacing w:val="-4"/>
              </w:rPr>
              <w:t xml:space="preserve"> B.X</w:t>
            </w:r>
            <w:r w:rsidRPr="00CB4117">
              <w:rPr>
                <w:spacing w:val="-4"/>
                <w:vertAlign w:val="superscript"/>
              </w:rPr>
              <w:t>+</w:t>
            </w:r>
            <w:r w:rsidRPr="00CB4117">
              <w:rPr>
                <w:rFonts w:hint="eastAsia"/>
                <w:spacing w:val="-4"/>
              </w:rPr>
              <w:t>､</w:t>
            </w:r>
            <w:r w:rsidRPr="00CB4117">
              <w:rPr>
                <w:spacing w:val="-4"/>
              </w:rPr>
              <w:t xml:space="preserve"> Y</w:t>
            </w:r>
            <w:r w:rsidRPr="00CB4117">
              <w:rPr>
                <w:spacing w:val="-4"/>
                <w:vertAlign w:val="superscript"/>
              </w:rPr>
              <w:t xml:space="preserve">3+ </w:t>
            </w:r>
            <w:r w:rsidRPr="00CB4117"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 w:rsidR="00587177">
              <w:rPr>
                <w:rFonts w:hint="eastAsia"/>
                <w:spacing w:val="-4"/>
              </w:rPr>
              <w:t xml:space="preserve">  </w:t>
            </w:r>
            <w:r w:rsidRPr="00CB4117">
              <w:rPr>
                <w:spacing w:val="-4"/>
              </w:rPr>
              <w:t xml:space="preserve"> C.Y</w:t>
            </w:r>
            <w:r w:rsidRPr="00CB4117">
              <w:rPr>
                <w:spacing w:val="-4"/>
                <w:vertAlign w:val="superscript"/>
              </w:rPr>
              <w:t>3+</w:t>
            </w:r>
            <w:r w:rsidRPr="00CB4117">
              <w:rPr>
                <w:rFonts w:hint="eastAsia"/>
                <w:spacing w:val="-4"/>
              </w:rPr>
              <w:t>､</w:t>
            </w:r>
            <w:r w:rsidRPr="00CB4117">
              <w:rPr>
                <w:spacing w:val="-4"/>
              </w:rPr>
              <w:t xml:space="preserve"> Z</w:t>
            </w:r>
            <w:r w:rsidRPr="00CB4117">
              <w:rPr>
                <w:spacing w:val="-4"/>
                <w:vertAlign w:val="superscript"/>
              </w:rPr>
              <w:t>2-</w:t>
            </w:r>
            <w:r w:rsidR="00587177">
              <w:rPr>
                <w:rFonts w:hint="eastAsia"/>
                <w:spacing w:val="-4"/>
                <w:vertAlign w:val="superscript"/>
              </w:rPr>
              <w:t xml:space="preserve">  </w:t>
            </w:r>
            <w:r w:rsidRPr="00CB4117"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</w:t>
            </w:r>
            <w:r w:rsidRPr="00CB4117">
              <w:rPr>
                <w:spacing w:val="-4"/>
              </w:rPr>
              <w:t xml:space="preserve"> D.X</w:t>
            </w:r>
            <w:r w:rsidRPr="00CB4117">
              <w:rPr>
                <w:spacing w:val="-4"/>
                <w:vertAlign w:val="superscript"/>
              </w:rPr>
              <w:t>+</w:t>
            </w:r>
            <w:r w:rsidRPr="00CB4117">
              <w:rPr>
                <w:rFonts w:hint="eastAsia"/>
                <w:spacing w:val="-4"/>
              </w:rPr>
              <w:t>､</w:t>
            </w:r>
            <w:r w:rsidRPr="00CB4117">
              <w:rPr>
                <w:spacing w:val="-4"/>
              </w:rPr>
              <w:t xml:space="preserve"> Z</w:t>
            </w:r>
            <w:r w:rsidRPr="00CB4117">
              <w:rPr>
                <w:spacing w:val="-4"/>
                <w:vertAlign w:val="superscript"/>
              </w:rPr>
              <w:t>2-</w:t>
            </w:r>
          </w:p>
          <w:p w:rsidR="00165B8A" w:rsidRDefault="00165B8A" w:rsidP="001748C5">
            <w:pPr>
              <w:rPr>
                <w:rFonts w:ascii="Times New Roman" w:hAnsi="Times New Roman" w:cs="Times New Roman"/>
                <w:b/>
              </w:rPr>
            </w:pPr>
          </w:p>
          <w:p w:rsidR="005B5989" w:rsidRPr="001748C5" w:rsidRDefault="005B5989" w:rsidP="001748C5">
            <w:pPr>
              <w:rPr>
                <w:rFonts w:ascii="Times New Roman" w:hAnsi="Times New Roman" w:cs="Times New Roman"/>
                <w:b/>
              </w:rPr>
            </w:pPr>
            <w:r w:rsidRPr="001748C5">
              <w:rPr>
                <w:rFonts w:ascii="Times New Roman" w:hAnsi="Times New Roman" w:cs="Times New Roman" w:hint="eastAsia"/>
                <w:b/>
              </w:rPr>
              <w:t>二、水解方程式的书写：</w:t>
            </w:r>
          </w:p>
          <w:p w:rsidR="00F62EBB" w:rsidRPr="00CB4117" w:rsidRDefault="00F62EBB" w:rsidP="000C3BC3">
            <w:pPr>
              <w:ind w:firstLine="34"/>
              <w:rPr>
                <w:spacing w:val="-4"/>
                <w:szCs w:val="20"/>
              </w:rPr>
            </w:pPr>
            <w:r w:rsidRPr="00CB4117">
              <w:rPr>
                <w:rFonts w:hAnsi="宋体"/>
                <w:spacing w:val="-4"/>
                <w:szCs w:val="20"/>
              </w:rPr>
              <w:t>①水解方程式用</w:t>
            </w:r>
            <w:r w:rsidRPr="00CB4117">
              <w:rPr>
                <w:spacing w:val="-4"/>
                <w:szCs w:val="20"/>
              </w:rPr>
              <w:t>“</w:t>
            </w:r>
            <w:r>
              <w:rPr>
                <w:rFonts w:hint="eastAsia"/>
                <w:spacing w:val="-4"/>
                <w:szCs w:val="20"/>
                <w:u w:val="single"/>
              </w:rPr>
              <w:t xml:space="preserve">        </w:t>
            </w:r>
            <w:r w:rsidRPr="00CB4117">
              <w:rPr>
                <w:spacing w:val="-4"/>
                <w:szCs w:val="20"/>
              </w:rPr>
              <w:t>”</w:t>
            </w:r>
            <w:r w:rsidRPr="00CB4117">
              <w:rPr>
                <w:rFonts w:hAnsi="宋体"/>
                <w:spacing w:val="-4"/>
                <w:szCs w:val="20"/>
              </w:rPr>
              <w:t>符号</w:t>
            </w:r>
            <w:r w:rsidRPr="00CB4117">
              <w:rPr>
                <w:rFonts w:hAnsi="宋体"/>
                <w:spacing w:val="-4"/>
                <w:szCs w:val="20"/>
              </w:rPr>
              <w:t>,</w:t>
            </w:r>
            <w:r w:rsidRPr="00CB4117">
              <w:rPr>
                <w:rFonts w:hAnsi="宋体"/>
                <w:spacing w:val="-4"/>
                <w:szCs w:val="20"/>
              </w:rPr>
              <w:t>且一般产生的物质浓度小</w:t>
            </w:r>
            <w:r w:rsidRPr="00CB4117">
              <w:rPr>
                <w:rFonts w:hAnsi="宋体"/>
                <w:spacing w:val="-4"/>
                <w:szCs w:val="20"/>
              </w:rPr>
              <w:t>,</w:t>
            </w:r>
            <w:r w:rsidRPr="00CB4117">
              <w:rPr>
                <w:rFonts w:hAnsi="宋体"/>
                <w:spacing w:val="-4"/>
                <w:szCs w:val="20"/>
              </w:rPr>
              <w:t>不用</w:t>
            </w:r>
            <w:r w:rsidRPr="00CB4117">
              <w:rPr>
                <w:spacing w:val="-4"/>
                <w:szCs w:val="20"/>
              </w:rPr>
              <w:t>“</w:t>
            </w:r>
            <w:r>
              <w:rPr>
                <w:rFonts w:hint="eastAsia"/>
                <w:spacing w:val="-4"/>
                <w:szCs w:val="20"/>
                <w:u w:val="single"/>
              </w:rPr>
              <w:t xml:space="preserve">     </w:t>
            </w:r>
            <w:r w:rsidRPr="00CB4117">
              <w:rPr>
                <w:spacing w:val="-4"/>
                <w:szCs w:val="20"/>
              </w:rPr>
              <w:t>”</w:t>
            </w:r>
            <w:r w:rsidRPr="00CB4117">
              <w:rPr>
                <w:rFonts w:hAnsi="宋体" w:hint="eastAsia"/>
                <w:spacing w:val="-4"/>
                <w:szCs w:val="20"/>
              </w:rPr>
              <w:t>､</w:t>
            </w:r>
            <w:r w:rsidRPr="00CB4117">
              <w:rPr>
                <w:spacing w:val="-4"/>
                <w:szCs w:val="20"/>
              </w:rPr>
              <w:t>“</w:t>
            </w:r>
            <w:r>
              <w:rPr>
                <w:rFonts w:hint="eastAsia"/>
                <w:spacing w:val="-4"/>
                <w:szCs w:val="20"/>
                <w:u w:val="single"/>
              </w:rPr>
              <w:t xml:space="preserve">    </w:t>
            </w:r>
            <w:r w:rsidRPr="00CB4117">
              <w:rPr>
                <w:spacing w:val="-4"/>
                <w:szCs w:val="20"/>
              </w:rPr>
              <w:t>”</w:t>
            </w:r>
            <w:r>
              <w:rPr>
                <w:rFonts w:hint="eastAsia"/>
                <w:spacing w:val="-4"/>
                <w:szCs w:val="20"/>
              </w:rPr>
              <w:t>等</w:t>
            </w:r>
            <w:r w:rsidRPr="00CB4117">
              <w:rPr>
                <w:rFonts w:hAnsi="宋体"/>
                <w:spacing w:val="-4"/>
                <w:szCs w:val="20"/>
              </w:rPr>
              <w:t>表示</w:t>
            </w:r>
            <w:r w:rsidRPr="00CB4117">
              <w:rPr>
                <w:rFonts w:hAnsi="宋体"/>
                <w:spacing w:val="-4"/>
                <w:szCs w:val="20"/>
              </w:rPr>
              <w:t>;</w:t>
            </w:r>
          </w:p>
          <w:p w:rsidR="00F62EBB" w:rsidRPr="00CB4117" w:rsidRDefault="00006E58" w:rsidP="00F62EBB">
            <w:pPr>
              <w:ind w:firstLine="384"/>
              <w:rPr>
                <w:spacing w:val="-4"/>
                <w:szCs w:val="20"/>
              </w:rPr>
            </w:pPr>
            <w:r>
              <w:rPr>
                <w:rFonts w:hint="eastAsia"/>
                <w:spacing w:val="-4"/>
                <w:szCs w:val="20"/>
              </w:rPr>
              <w:t>如</w:t>
            </w:r>
            <w:r w:rsidR="00F62EBB" w:rsidRPr="00CB4117">
              <w:rPr>
                <w:spacing w:val="-4"/>
                <w:szCs w:val="20"/>
              </w:rPr>
              <w:t>NH</w:t>
            </w:r>
            <w:r w:rsidR="00F62EBB" w:rsidRPr="00CB4117">
              <w:rPr>
                <w:spacing w:val="-4"/>
                <w:szCs w:val="20"/>
                <w:vertAlign w:val="subscript"/>
              </w:rPr>
              <w:t>4</w:t>
            </w:r>
            <w:r w:rsidR="00F62EBB" w:rsidRPr="00CB4117">
              <w:rPr>
                <w:spacing w:val="-4"/>
                <w:szCs w:val="20"/>
              </w:rPr>
              <w:t>Cl</w:t>
            </w:r>
            <w:r w:rsidR="00F62EBB" w:rsidRPr="00CB4117">
              <w:rPr>
                <w:rFonts w:hAnsi="宋体"/>
                <w:spacing w:val="-4"/>
                <w:szCs w:val="20"/>
              </w:rPr>
              <w:t>的水解离子方程式</w:t>
            </w:r>
            <w:r w:rsidR="00F62EBB" w:rsidRPr="00CB4117">
              <w:rPr>
                <w:rFonts w:hAnsi="宋体"/>
                <w:spacing w:val="-4"/>
                <w:szCs w:val="20"/>
              </w:rPr>
              <w:t>:</w:t>
            </w:r>
            <w:r w:rsidR="00F62EBB">
              <w:rPr>
                <w:rFonts w:hint="eastAsia"/>
                <w:spacing w:val="-4"/>
                <w:szCs w:val="20"/>
                <w:u w:val="single"/>
              </w:rPr>
              <w:t xml:space="preserve">                                                 </w:t>
            </w:r>
          </w:p>
          <w:p w:rsidR="00F62EBB" w:rsidRPr="00CB4117" w:rsidRDefault="00F62EBB" w:rsidP="000C3BC3">
            <w:pPr>
              <w:rPr>
                <w:spacing w:val="-4"/>
                <w:szCs w:val="20"/>
              </w:rPr>
            </w:pPr>
            <w:r w:rsidRPr="00CB4117">
              <w:rPr>
                <w:rFonts w:hAnsi="宋体"/>
                <w:spacing w:val="-4"/>
                <w:szCs w:val="20"/>
              </w:rPr>
              <w:t>②多元弱酸根离子水解</w:t>
            </w:r>
            <w:r>
              <w:rPr>
                <w:rFonts w:hAnsi="宋体" w:hint="eastAsia"/>
                <w:spacing w:val="-4"/>
                <w:szCs w:val="20"/>
                <w:u w:val="single"/>
              </w:rPr>
              <w:t xml:space="preserve">       </w:t>
            </w:r>
            <w:r w:rsidRPr="00CB4117">
              <w:rPr>
                <w:rFonts w:hAnsi="宋体"/>
                <w:spacing w:val="-4"/>
                <w:szCs w:val="20"/>
              </w:rPr>
              <w:t>书写</w:t>
            </w:r>
            <w:r w:rsidRPr="00CB4117">
              <w:rPr>
                <w:rFonts w:hAnsi="宋体"/>
                <w:spacing w:val="-4"/>
                <w:szCs w:val="20"/>
              </w:rPr>
              <w:t>,</w:t>
            </w:r>
            <w:r w:rsidRPr="00CB4117">
              <w:rPr>
                <w:rFonts w:hAnsi="宋体"/>
                <w:spacing w:val="-4"/>
                <w:szCs w:val="20"/>
              </w:rPr>
              <w:t>以第</w:t>
            </w:r>
            <w:r>
              <w:rPr>
                <w:rFonts w:hAnsi="宋体" w:hint="eastAsia"/>
                <w:spacing w:val="-4"/>
                <w:szCs w:val="20"/>
                <w:u w:val="single"/>
              </w:rPr>
              <w:t xml:space="preserve">      </w:t>
            </w:r>
            <w:r w:rsidRPr="00CB4117">
              <w:rPr>
                <w:rFonts w:hAnsi="宋体"/>
                <w:spacing w:val="-4"/>
                <w:szCs w:val="20"/>
              </w:rPr>
              <w:t>步为主</w:t>
            </w:r>
            <w:r w:rsidRPr="00CB4117">
              <w:rPr>
                <w:rFonts w:hAnsi="宋体" w:hint="eastAsia"/>
                <w:spacing w:val="-4"/>
                <w:szCs w:val="20"/>
              </w:rPr>
              <w:t>｡</w:t>
            </w:r>
          </w:p>
          <w:p w:rsidR="00F62EBB" w:rsidRDefault="00F62EBB" w:rsidP="00165B8A">
            <w:pPr>
              <w:rPr>
                <w:rFonts w:hAnsi="宋体"/>
                <w:spacing w:val="-4"/>
                <w:szCs w:val="20"/>
              </w:rPr>
            </w:pPr>
            <w:r w:rsidRPr="00CB4117">
              <w:rPr>
                <w:rFonts w:hAnsi="宋体"/>
                <w:spacing w:val="-4"/>
                <w:szCs w:val="20"/>
              </w:rPr>
              <w:t>如</w:t>
            </w:r>
            <w:r w:rsidRPr="00CB4117">
              <w:rPr>
                <w:spacing w:val="-4"/>
                <w:szCs w:val="20"/>
              </w:rPr>
              <w:t>Na</w:t>
            </w:r>
            <w:r w:rsidRPr="00CB4117">
              <w:rPr>
                <w:spacing w:val="-4"/>
                <w:szCs w:val="20"/>
                <w:vertAlign w:val="subscript"/>
              </w:rPr>
              <w:t>2</w:t>
            </w:r>
            <w:r w:rsidRPr="00CB4117">
              <w:rPr>
                <w:spacing w:val="-4"/>
                <w:szCs w:val="20"/>
              </w:rPr>
              <w:t>CO</w:t>
            </w:r>
            <w:r w:rsidRPr="00CB4117">
              <w:rPr>
                <w:spacing w:val="-4"/>
                <w:szCs w:val="20"/>
                <w:vertAlign w:val="subscript"/>
              </w:rPr>
              <w:t>3</w:t>
            </w:r>
            <w:r w:rsidRPr="00CB4117">
              <w:rPr>
                <w:rFonts w:hAnsi="宋体"/>
                <w:spacing w:val="-4"/>
                <w:szCs w:val="20"/>
              </w:rPr>
              <w:t>的水解离子方程式</w:t>
            </w:r>
            <w:r w:rsidRPr="00CB4117">
              <w:rPr>
                <w:rFonts w:hAnsi="宋体"/>
                <w:spacing w:val="-4"/>
                <w:szCs w:val="20"/>
              </w:rPr>
              <w:t>:</w:t>
            </w:r>
            <w:r>
              <w:rPr>
                <w:rFonts w:hint="eastAsia"/>
                <w:spacing w:val="-4"/>
                <w:szCs w:val="20"/>
                <w:u w:val="single"/>
              </w:rPr>
              <w:t xml:space="preserve">                             </w:t>
            </w:r>
            <w:r w:rsidR="00165B8A">
              <w:rPr>
                <w:rFonts w:hint="eastAsia"/>
                <w:spacing w:val="-4"/>
                <w:szCs w:val="20"/>
                <w:u w:val="single"/>
              </w:rPr>
              <w:t>；</w:t>
            </w:r>
            <w:r>
              <w:rPr>
                <w:rFonts w:hint="eastAsia"/>
                <w:spacing w:val="-4"/>
                <w:szCs w:val="20"/>
                <w:u w:val="single"/>
              </w:rPr>
              <w:t xml:space="preserve">                                       </w:t>
            </w:r>
          </w:p>
          <w:p w:rsidR="00006E58" w:rsidRDefault="00F62EBB" w:rsidP="000C3BC3">
            <w:pPr>
              <w:ind w:firstLine="34"/>
              <w:rPr>
                <w:spacing w:val="-4"/>
                <w:szCs w:val="20"/>
              </w:rPr>
            </w:pPr>
            <w:r w:rsidRPr="00CB4117">
              <w:rPr>
                <w:rFonts w:hAnsi="宋体"/>
                <w:spacing w:val="-4"/>
                <w:szCs w:val="20"/>
              </w:rPr>
              <w:t>③多元弱碱阳离子水解</w:t>
            </w:r>
            <w:r w:rsidRPr="00CB4117">
              <w:rPr>
                <w:rFonts w:hAnsi="宋体"/>
                <w:spacing w:val="-4"/>
                <w:szCs w:val="20"/>
              </w:rPr>
              <w:t>,</w:t>
            </w:r>
            <w:r w:rsidRPr="002E24C9">
              <w:rPr>
                <w:rFonts w:hint="eastAsia"/>
              </w:rPr>
              <w:t xml:space="preserve"> </w:t>
            </w:r>
            <w:r w:rsidRPr="002E24C9">
              <w:rPr>
                <w:rFonts w:hAnsi="宋体" w:hint="eastAsia"/>
                <w:spacing w:val="-4"/>
                <w:szCs w:val="20"/>
              </w:rPr>
              <w:t>（为简单起见）</w:t>
            </w:r>
            <w:r w:rsidRPr="00CB4117">
              <w:rPr>
                <w:rFonts w:hAnsi="宋体"/>
                <w:spacing w:val="-4"/>
                <w:szCs w:val="20"/>
              </w:rPr>
              <w:t>一步写完</w:t>
            </w:r>
            <w:r w:rsidRPr="00CB4117">
              <w:rPr>
                <w:spacing w:val="-4"/>
                <w:szCs w:val="20"/>
              </w:rPr>
              <w:t>,</w:t>
            </w:r>
          </w:p>
          <w:p w:rsidR="00F62EBB" w:rsidRPr="00EA2D18" w:rsidRDefault="00F62EBB" w:rsidP="00006E58">
            <w:pPr>
              <w:ind w:firstLineChars="164" w:firstLine="331"/>
              <w:rPr>
                <w:spacing w:val="-4"/>
                <w:szCs w:val="20"/>
                <w:u w:val="single"/>
              </w:rPr>
            </w:pPr>
            <w:r w:rsidRPr="00CB4117">
              <w:rPr>
                <w:rFonts w:hAnsi="宋体"/>
                <w:spacing w:val="-4"/>
                <w:szCs w:val="20"/>
              </w:rPr>
              <w:t>如</w:t>
            </w:r>
            <w:r w:rsidRPr="00CB4117">
              <w:rPr>
                <w:spacing w:val="-4"/>
                <w:szCs w:val="20"/>
              </w:rPr>
              <w:t>FeCl</w:t>
            </w:r>
            <w:r w:rsidRPr="00CB4117">
              <w:rPr>
                <w:spacing w:val="-4"/>
                <w:szCs w:val="20"/>
                <w:vertAlign w:val="subscript"/>
              </w:rPr>
              <w:t>3</w:t>
            </w:r>
            <w:r w:rsidRPr="00CB4117">
              <w:rPr>
                <w:rFonts w:hAnsi="宋体"/>
                <w:spacing w:val="-4"/>
                <w:szCs w:val="20"/>
              </w:rPr>
              <w:t>的水解离子方程式</w:t>
            </w:r>
            <w:r w:rsidRPr="00CB4117">
              <w:rPr>
                <w:rFonts w:hAnsi="宋体"/>
                <w:spacing w:val="-4"/>
                <w:szCs w:val="20"/>
              </w:rPr>
              <w:t>:</w:t>
            </w:r>
            <w:r>
              <w:rPr>
                <w:rFonts w:hAnsi="宋体" w:hint="eastAsia"/>
                <w:spacing w:val="-4"/>
                <w:szCs w:val="20"/>
                <w:u w:val="single"/>
              </w:rPr>
              <w:t xml:space="preserve">                                      </w:t>
            </w:r>
          </w:p>
          <w:p w:rsidR="00F62EBB" w:rsidRPr="00CB4117" w:rsidRDefault="00F62EBB" w:rsidP="000C3BC3">
            <w:pPr>
              <w:ind w:firstLine="34"/>
              <w:rPr>
                <w:spacing w:val="-4"/>
                <w:szCs w:val="20"/>
              </w:rPr>
            </w:pPr>
            <w:r w:rsidRPr="00CB4117">
              <w:rPr>
                <w:rFonts w:hAnsi="宋体"/>
                <w:spacing w:val="-4"/>
                <w:szCs w:val="20"/>
              </w:rPr>
              <w:t>④有些</w:t>
            </w:r>
            <w:r>
              <w:rPr>
                <w:rFonts w:hAnsi="宋体" w:hint="eastAsia"/>
                <w:spacing w:val="-4"/>
                <w:szCs w:val="20"/>
              </w:rPr>
              <w:t>离子</w:t>
            </w:r>
            <w:r w:rsidRPr="00CB4117">
              <w:rPr>
                <w:rFonts w:hAnsi="宋体"/>
                <w:bCs/>
                <w:spacing w:val="-4"/>
                <w:szCs w:val="20"/>
              </w:rPr>
              <w:t>因相互促进水解</w:t>
            </w:r>
            <w:r w:rsidRPr="00CB4117">
              <w:rPr>
                <w:rFonts w:hAnsi="宋体"/>
                <w:bCs/>
                <w:spacing w:val="-4"/>
                <w:szCs w:val="20"/>
              </w:rPr>
              <w:t>,</w:t>
            </w:r>
            <w:r w:rsidRPr="00CB4117">
              <w:rPr>
                <w:rFonts w:hAnsi="宋体"/>
                <w:bCs/>
                <w:spacing w:val="-4"/>
                <w:szCs w:val="20"/>
              </w:rPr>
              <w:t>能</w:t>
            </w:r>
            <w:r w:rsidRPr="00CB4117">
              <w:rPr>
                <w:rFonts w:hAnsi="宋体"/>
                <w:spacing w:val="-4"/>
                <w:szCs w:val="20"/>
              </w:rPr>
              <w:t>进行到底</w:t>
            </w:r>
            <w:r w:rsidRPr="00CB4117">
              <w:rPr>
                <w:rFonts w:hAnsi="宋体"/>
                <w:spacing w:val="-4"/>
                <w:szCs w:val="20"/>
              </w:rPr>
              <w:t>,</w:t>
            </w:r>
            <w:r w:rsidRPr="00CB4117">
              <w:rPr>
                <w:rFonts w:hAnsi="宋体"/>
                <w:bCs/>
                <w:spacing w:val="-4"/>
                <w:szCs w:val="20"/>
              </w:rPr>
              <w:t>书写时用</w:t>
            </w:r>
            <w:r w:rsidRPr="00CB4117">
              <w:rPr>
                <w:spacing w:val="-4"/>
                <w:szCs w:val="20"/>
              </w:rPr>
              <w:t>“</w:t>
            </w:r>
            <w:r>
              <w:rPr>
                <w:rFonts w:hint="eastAsia"/>
                <w:spacing w:val="-4"/>
                <w:szCs w:val="20"/>
                <w:u w:val="single"/>
              </w:rPr>
              <w:t xml:space="preserve">     </w:t>
            </w:r>
            <w:r w:rsidRPr="00CB4117">
              <w:rPr>
                <w:spacing w:val="-4"/>
                <w:szCs w:val="20"/>
              </w:rPr>
              <w:t>”</w:t>
            </w:r>
            <w:r w:rsidRPr="00CB4117">
              <w:rPr>
                <w:rFonts w:hAnsi="宋体" w:hint="eastAsia"/>
                <w:spacing w:val="-4"/>
                <w:szCs w:val="20"/>
              </w:rPr>
              <w:t>､</w:t>
            </w:r>
            <w:r w:rsidRPr="00CB4117">
              <w:rPr>
                <w:rFonts w:hint="eastAsia"/>
                <w:spacing w:val="-4"/>
                <w:szCs w:val="20"/>
              </w:rPr>
              <w:t>“</w:t>
            </w:r>
            <w:r>
              <w:rPr>
                <w:rFonts w:hint="eastAsia"/>
                <w:spacing w:val="-4"/>
                <w:szCs w:val="20"/>
              </w:rPr>
              <w:t xml:space="preserve"> </w:t>
            </w:r>
            <w:r>
              <w:rPr>
                <w:rFonts w:hint="eastAsia"/>
                <w:spacing w:val="-4"/>
                <w:szCs w:val="20"/>
                <w:u w:val="single"/>
              </w:rPr>
              <w:t xml:space="preserve">     </w:t>
            </w:r>
            <w:r w:rsidRPr="00CB4117">
              <w:rPr>
                <w:rFonts w:hint="eastAsia"/>
                <w:spacing w:val="-4"/>
                <w:szCs w:val="20"/>
              </w:rPr>
              <w:t>”</w:t>
            </w:r>
            <w:r w:rsidRPr="00CB4117">
              <w:rPr>
                <w:rFonts w:hAnsi="宋体" w:hint="eastAsia"/>
                <w:spacing w:val="-4"/>
                <w:szCs w:val="20"/>
              </w:rPr>
              <w:t>､</w:t>
            </w:r>
            <w:r w:rsidRPr="00CB4117">
              <w:rPr>
                <w:rFonts w:hint="eastAsia"/>
                <w:spacing w:val="-4"/>
                <w:szCs w:val="20"/>
              </w:rPr>
              <w:t>“</w:t>
            </w:r>
            <w:r>
              <w:rPr>
                <w:rFonts w:hint="eastAsia"/>
                <w:spacing w:val="-4"/>
                <w:szCs w:val="20"/>
              </w:rPr>
              <w:t xml:space="preserve"> </w:t>
            </w:r>
            <w:r>
              <w:rPr>
                <w:rFonts w:hint="eastAsia"/>
                <w:spacing w:val="-4"/>
                <w:szCs w:val="20"/>
                <w:u w:val="single"/>
              </w:rPr>
              <w:t xml:space="preserve">      </w:t>
            </w:r>
            <w:r w:rsidRPr="00CB4117">
              <w:rPr>
                <w:rFonts w:hint="eastAsia"/>
                <w:spacing w:val="-4"/>
                <w:szCs w:val="20"/>
              </w:rPr>
              <w:t>”</w:t>
            </w:r>
            <w:r w:rsidRPr="00CB4117">
              <w:rPr>
                <w:rFonts w:hAnsi="宋体" w:hint="eastAsia"/>
                <w:spacing w:val="-4"/>
                <w:szCs w:val="20"/>
              </w:rPr>
              <w:t>｡</w:t>
            </w:r>
          </w:p>
          <w:p w:rsidR="00F62EBB" w:rsidRPr="00CB4117" w:rsidRDefault="00F62EBB" w:rsidP="002A6F2B">
            <w:pPr>
              <w:rPr>
                <w:spacing w:val="-4"/>
                <w:szCs w:val="20"/>
              </w:rPr>
            </w:pPr>
            <w:r w:rsidRPr="00CB4117">
              <w:rPr>
                <w:rFonts w:hAnsi="宋体"/>
                <w:spacing w:val="-4"/>
                <w:szCs w:val="20"/>
              </w:rPr>
              <w:lastRenderedPageBreak/>
              <w:t>如</w:t>
            </w:r>
            <w:r w:rsidRPr="00CB4117">
              <w:rPr>
                <w:spacing w:val="-4"/>
                <w:szCs w:val="20"/>
              </w:rPr>
              <w:t>Al</w:t>
            </w:r>
            <w:r w:rsidRPr="00CB4117">
              <w:rPr>
                <w:spacing w:val="-4"/>
                <w:szCs w:val="20"/>
                <w:vertAlign w:val="superscript"/>
              </w:rPr>
              <w:t>3+</w:t>
            </w:r>
            <w:r w:rsidRPr="00CB4117">
              <w:rPr>
                <w:rFonts w:hAnsi="宋体"/>
                <w:spacing w:val="-4"/>
                <w:szCs w:val="20"/>
              </w:rPr>
              <w:t>与</w:t>
            </w:r>
            <w:r w:rsidRPr="00CB4117">
              <w:rPr>
                <w:spacing w:val="-4"/>
                <w:szCs w:val="20"/>
              </w:rPr>
              <w:t>CO</w:t>
            </w:r>
            <w:r w:rsidRPr="00CB4117">
              <w:rPr>
                <w:spacing w:val="-4"/>
                <w:szCs w:val="20"/>
              </w:rPr>
              <w:fldChar w:fldCharType="begin"/>
            </w:r>
            <w:r w:rsidRPr="00CB4117">
              <w:rPr>
                <w:spacing w:val="-4"/>
                <w:szCs w:val="20"/>
                <w:lang w:val="eu-ES"/>
              </w:rPr>
              <w:instrText>eq \o\al(</w:instrText>
            </w:r>
            <w:r w:rsidRPr="00CB4117">
              <w:rPr>
                <w:spacing w:val="-4"/>
                <w:szCs w:val="20"/>
                <w:vertAlign w:val="superscript"/>
                <w:lang w:val="eu-ES"/>
              </w:rPr>
              <w:instrText>2</w:instrText>
            </w:r>
            <w:r w:rsidRPr="00CB4117">
              <w:rPr>
                <w:spacing w:val="-4"/>
                <w:szCs w:val="20"/>
                <w:vertAlign w:val="superscript"/>
              </w:rPr>
              <w:instrText>–</w:instrText>
            </w:r>
            <w:r w:rsidRPr="00CB4117">
              <w:rPr>
                <w:spacing w:val="-4"/>
                <w:szCs w:val="20"/>
                <w:lang w:val="eu-ES"/>
              </w:rPr>
              <w:instrText>,</w:instrText>
            </w:r>
            <w:r w:rsidRPr="00CB4117">
              <w:rPr>
                <w:spacing w:val="-4"/>
                <w:szCs w:val="20"/>
                <w:vertAlign w:val="subscript"/>
                <w:lang w:val="eu-ES"/>
              </w:rPr>
              <w:instrText>3</w:instrText>
            </w:r>
            <w:r w:rsidRPr="00CB4117">
              <w:rPr>
                <w:spacing w:val="-4"/>
                <w:szCs w:val="20"/>
                <w:lang w:val="eu-ES"/>
              </w:rPr>
              <w:instrText>)</w:instrText>
            </w:r>
            <w:r w:rsidRPr="00CB4117">
              <w:rPr>
                <w:spacing w:val="-4"/>
                <w:szCs w:val="20"/>
              </w:rPr>
              <w:fldChar w:fldCharType="end"/>
            </w:r>
            <w:r w:rsidRPr="00CB4117">
              <w:rPr>
                <w:rFonts w:hAnsi="宋体" w:hint="eastAsia"/>
                <w:spacing w:val="-4"/>
                <w:szCs w:val="20"/>
              </w:rPr>
              <w:t>､</w:t>
            </w:r>
            <w:r w:rsidRPr="00CB4117">
              <w:rPr>
                <w:spacing w:val="-4"/>
                <w:szCs w:val="20"/>
              </w:rPr>
              <w:t>HCO</w:t>
            </w:r>
            <w:r w:rsidRPr="00CB4117">
              <w:rPr>
                <w:spacing w:val="-4"/>
                <w:szCs w:val="20"/>
              </w:rPr>
              <w:fldChar w:fldCharType="begin"/>
            </w:r>
            <w:r w:rsidRPr="00CB4117">
              <w:rPr>
                <w:spacing w:val="-4"/>
                <w:szCs w:val="20"/>
                <w:lang w:val="eu-ES"/>
              </w:rPr>
              <w:instrText>eq \o\al(</w:instrText>
            </w:r>
            <w:r w:rsidRPr="00CB4117">
              <w:rPr>
                <w:spacing w:val="-4"/>
                <w:szCs w:val="20"/>
                <w:vertAlign w:val="superscript"/>
              </w:rPr>
              <w:instrText>–</w:instrText>
            </w:r>
            <w:r w:rsidRPr="00CB4117">
              <w:rPr>
                <w:spacing w:val="-4"/>
                <w:szCs w:val="20"/>
                <w:lang w:val="eu-ES"/>
              </w:rPr>
              <w:instrText>,</w:instrText>
            </w:r>
            <w:r w:rsidRPr="00CB4117">
              <w:rPr>
                <w:spacing w:val="-4"/>
                <w:szCs w:val="20"/>
                <w:vertAlign w:val="subscript"/>
                <w:lang w:val="eu-ES"/>
              </w:rPr>
              <w:instrText>3</w:instrText>
            </w:r>
            <w:r w:rsidRPr="00CB4117">
              <w:rPr>
                <w:spacing w:val="-4"/>
                <w:szCs w:val="20"/>
                <w:lang w:val="eu-ES"/>
              </w:rPr>
              <w:instrText>)</w:instrText>
            </w:r>
            <w:r w:rsidRPr="00CB4117">
              <w:rPr>
                <w:spacing w:val="-4"/>
                <w:szCs w:val="20"/>
              </w:rPr>
              <w:fldChar w:fldCharType="end"/>
            </w:r>
            <w:r w:rsidRPr="00CB4117">
              <w:rPr>
                <w:rFonts w:hAnsi="宋体" w:hint="eastAsia"/>
                <w:spacing w:val="-4"/>
                <w:szCs w:val="20"/>
              </w:rPr>
              <w:t>､</w:t>
            </w:r>
            <w:proofErr w:type="spellStart"/>
            <w:r w:rsidRPr="00CB4117">
              <w:rPr>
                <w:spacing w:val="-4"/>
                <w:szCs w:val="20"/>
              </w:rPr>
              <w:t>AlO</w:t>
            </w:r>
            <w:proofErr w:type="spellEnd"/>
            <w:r w:rsidRPr="00CB4117">
              <w:rPr>
                <w:spacing w:val="-4"/>
                <w:szCs w:val="20"/>
              </w:rPr>
              <w:fldChar w:fldCharType="begin"/>
            </w:r>
            <w:r w:rsidRPr="00CB4117">
              <w:rPr>
                <w:spacing w:val="-4"/>
                <w:szCs w:val="20"/>
                <w:lang w:val="eu-ES"/>
              </w:rPr>
              <w:instrText>eq \o\al(</w:instrText>
            </w:r>
            <w:r w:rsidRPr="00CB4117">
              <w:rPr>
                <w:spacing w:val="-4"/>
                <w:szCs w:val="20"/>
                <w:vertAlign w:val="superscript"/>
              </w:rPr>
              <w:instrText>–</w:instrText>
            </w:r>
            <w:r w:rsidRPr="00CB4117">
              <w:rPr>
                <w:spacing w:val="-4"/>
                <w:szCs w:val="20"/>
                <w:lang w:val="eu-ES"/>
              </w:rPr>
              <w:instrText>,</w:instrText>
            </w:r>
            <w:r w:rsidRPr="00CB4117">
              <w:rPr>
                <w:spacing w:val="-4"/>
                <w:szCs w:val="20"/>
                <w:vertAlign w:val="subscript"/>
                <w:lang w:val="eu-ES"/>
              </w:rPr>
              <w:instrText>2</w:instrText>
            </w:r>
            <w:r w:rsidRPr="00CB4117">
              <w:rPr>
                <w:spacing w:val="-4"/>
                <w:szCs w:val="20"/>
                <w:lang w:val="eu-ES"/>
              </w:rPr>
              <w:instrText>)</w:instrText>
            </w:r>
            <w:r w:rsidRPr="00CB4117">
              <w:rPr>
                <w:spacing w:val="-4"/>
                <w:szCs w:val="20"/>
              </w:rPr>
              <w:fldChar w:fldCharType="end"/>
            </w:r>
            <w:r w:rsidRPr="00CB4117">
              <w:rPr>
                <w:rFonts w:hAnsi="宋体" w:hint="eastAsia"/>
                <w:spacing w:val="-4"/>
                <w:szCs w:val="20"/>
              </w:rPr>
              <w:t>､</w:t>
            </w:r>
            <w:proofErr w:type="spellStart"/>
            <w:r w:rsidRPr="00CB4117">
              <w:rPr>
                <w:spacing w:val="-4"/>
                <w:szCs w:val="20"/>
              </w:rPr>
              <w:t>SiO</w:t>
            </w:r>
            <w:proofErr w:type="spellEnd"/>
            <w:r w:rsidRPr="00CB4117">
              <w:rPr>
                <w:spacing w:val="-4"/>
                <w:szCs w:val="20"/>
              </w:rPr>
              <w:fldChar w:fldCharType="begin"/>
            </w:r>
            <w:r w:rsidRPr="00CB4117">
              <w:rPr>
                <w:spacing w:val="-4"/>
                <w:szCs w:val="20"/>
                <w:lang w:val="eu-ES"/>
              </w:rPr>
              <w:instrText>eq \o\al(</w:instrText>
            </w:r>
            <w:r w:rsidRPr="00CB4117">
              <w:rPr>
                <w:spacing w:val="-4"/>
                <w:szCs w:val="20"/>
                <w:vertAlign w:val="superscript"/>
                <w:lang w:val="eu-ES"/>
              </w:rPr>
              <w:instrText>2</w:instrText>
            </w:r>
            <w:r w:rsidRPr="00CB4117">
              <w:rPr>
                <w:spacing w:val="-4"/>
                <w:szCs w:val="20"/>
                <w:vertAlign w:val="superscript"/>
              </w:rPr>
              <w:instrText>–</w:instrText>
            </w:r>
            <w:r w:rsidRPr="00CB4117">
              <w:rPr>
                <w:spacing w:val="-4"/>
                <w:szCs w:val="20"/>
                <w:lang w:val="eu-ES"/>
              </w:rPr>
              <w:instrText>,</w:instrText>
            </w:r>
            <w:r w:rsidRPr="00CB4117">
              <w:rPr>
                <w:spacing w:val="-4"/>
                <w:szCs w:val="20"/>
                <w:vertAlign w:val="subscript"/>
                <w:lang w:val="eu-ES"/>
              </w:rPr>
              <w:instrText>3</w:instrText>
            </w:r>
            <w:r w:rsidRPr="00CB4117">
              <w:rPr>
                <w:spacing w:val="-4"/>
                <w:szCs w:val="20"/>
                <w:lang w:val="eu-ES"/>
              </w:rPr>
              <w:instrText>)</w:instrText>
            </w:r>
            <w:r w:rsidRPr="00CB4117">
              <w:rPr>
                <w:spacing w:val="-4"/>
                <w:szCs w:val="20"/>
              </w:rPr>
              <w:fldChar w:fldCharType="end"/>
            </w:r>
            <w:r w:rsidRPr="00CB4117">
              <w:rPr>
                <w:rFonts w:hAnsi="宋体" w:hint="eastAsia"/>
                <w:spacing w:val="-4"/>
                <w:szCs w:val="20"/>
              </w:rPr>
              <w:t>､</w:t>
            </w:r>
            <w:r w:rsidRPr="00CB4117">
              <w:rPr>
                <w:spacing w:val="-4"/>
                <w:szCs w:val="20"/>
              </w:rPr>
              <w:t>S</w:t>
            </w:r>
            <w:r w:rsidRPr="00CB4117">
              <w:rPr>
                <w:spacing w:val="-4"/>
                <w:szCs w:val="20"/>
                <w:vertAlign w:val="superscript"/>
              </w:rPr>
              <w:t>2-</w:t>
            </w:r>
            <w:r w:rsidRPr="00CB4117">
              <w:rPr>
                <w:spacing w:val="-4"/>
                <w:szCs w:val="20"/>
              </w:rPr>
              <w:t xml:space="preserve"> </w:t>
            </w:r>
            <w:r w:rsidRPr="00CB4117">
              <w:rPr>
                <w:rFonts w:hAnsi="宋体" w:hint="eastAsia"/>
                <w:spacing w:val="-4"/>
                <w:szCs w:val="20"/>
              </w:rPr>
              <w:t>､</w:t>
            </w:r>
            <w:r w:rsidRPr="00CB4117">
              <w:rPr>
                <w:spacing w:val="-4"/>
                <w:szCs w:val="20"/>
              </w:rPr>
              <w:t>HS</w:t>
            </w:r>
            <w:r w:rsidRPr="00CB4117">
              <w:rPr>
                <w:spacing w:val="-4"/>
                <w:szCs w:val="20"/>
                <w:vertAlign w:val="superscript"/>
              </w:rPr>
              <w:t>-</w:t>
            </w:r>
            <w:r w:rsidRPr="00CB4117">
              <w:rPr>
                <w:rFonts w:hAnsi="宋体" w:hint="eastAsia"/>
                <w:spacing w:val="-4"/>
                <w:szCs w:val="20"/>
              </w:rPr>
              <w:t>､</w:t>
            </w:r>
            <w:r w:rsidRPr="00CB4117">
              <w:rPr>
                <w:spacing w:val="-4"/>
                <w:szCs w:val="20"/>
              </w:rPr>
              <w:t>Fe</w:t>
            </w:r>
            <w:r w:rsidRPr="00CB4117">
              <w:rPr>
                <w:spacing w:val="-4"/>
                <w:szCs w:val="20"/>
                <w:vertAlign w:val="superscript"/>
              </w:rPr>
              <w:t>3+</w:t>
            </w:r>
            <w:r w:rsidRPr="00CB4117">
              <w:rPr>
                <w:rFonts w:hAnsi="宋体"/>
                <w:spacing w:val="-4"/>
                <w:szCs w:val="20"/>
              </w:rPr>
              <w:t>与</w:t>
            </w:r>
            <w:r w:rsidRPr="00CB4117">
              <w:rPr>
                <w:spacing w:val="-4"/>
                <w:szCs w:val="20"/>
              </w:rPr>
              <w:t>CO</w:t>
            </w:r>
            <w:r w:rsidRPr="00CB4117">
              <w:rPr>
                <w:spacing w:val="-4"/>
              </w:rPr>
              <w:fldChar w:fldCharType="begin"/>
            </w:r>
            <w:r w:rsidRPr="00CB4117">
              <w:rPr>
                <w:spacing w:val="-4"/>
                <w:lang w:val="eu-ES"/>
              </w:rPr>
              <w:instrText>eq \o\al(</w:instrText>
            </w:r>
            <w:r w:rsidRPr="00CB4117">
              <w:rPr>
                <w:spacing w:val="-4"/>
                <w:vertAlign w:val="superscript"/>
                <w:lang w:val="eu-ES"/>
              </w:rPr>
              <w:instrText>2</w:instrText>
            </w:r>
            <w:r w:rsidRPr="00CB4117">
              <w:rPr>
                <w:spacing w:val="-4"/>
                <w:vertAlign w:val="superscript"/>
              </w:rPr>
              <w:instrText>–</w:instrText>
            </w:r>
            <w:r w:rsidRPr="00CB4117">
              <w:rPr>
                <w:spacing w:val="-4"/>
                <w:lang w:val="eu-ES"/>
              </w:rPr>
              <w:instrText>,</w:instrText>
            </w:r>
            <w:r w:rsidRPr="00CB4117">
              <w:rPr>
                <w:spacing w:val="-4"/>
                <w:vertAlign w:val="subscript"/>
                <w:lang w:val="eu-ES"/>
              </w:rPr>
              <w:instrText>3</w:instrText>
            </w:r>
            <w:r w:rsidRPr="00CB4117">
              <w:rPr>
                <w:spacing w:val="-4"/>
                <w:lang w:val="eu-ES"/>
              </w:rPr>
              <w:instrText>)</w:instrText>
            </w:r>
            <w:r w:rsidRPr="00CB4117">
              <w:rPr>
                <w:spacing w:val="-4"/>
              </w:rPr>
              <w:fldChar w:fldCharType="end"/>
            </w:r>
            <w:r w:rsidRPr="00CB4117">
              <w:rPr>
                <w:rFonts w:hAnsi="宋体" w:hint="eastAsia"/>
                <w:spacing w:val="-4"/>
                <w:szCs w:val="20"/>
              </w:rPr>
              <w:t>､</w:t>
            </w:r>
            <w:r w:rsidRPr="00CB4117">
              <w:rPr>
                <w:spacing w:val="-4"/>
                <w:szCs w:val="20"/>
              </w:rPr>
              <w:t>HCO</w:t>
            </w:r>
            <w:r w:rsidRPr="00CB4117">
              <w:rPr>
                <w:spacing w:val="-4"/>
                <w:szCs w:val="18"/>
              </w:rPr>
              <w:fldChar w:fldCharType="begin"/>
            </w:r>
            <w:r w:rsidRPr="00CB4117">
              <w:rPr>
                <w:spacing w:val="-4"/>
                <w:szCs w:val="18"/>
                <w:lang w:val="eu-ES"/>
              </w:rPr>
              <w:instrText>eq \o\al(</w:instrText>
            </w:r>
            <w:r w:rsidRPr="00CB4117">
              <w:rPr>
                <w:spacing w:val="-4"/>
                <w:szCs w:val="18"/>
                <w:vertAlign w:val="superscript"/>
                <w:lang w:val="pt-BR"/>
              </w:rPr>
              <w:instrText>–</w:instrText>
            </w:r>
            <w:r w:rsidRPr="00CB4117">
              <w:rPr>
                <w:spacing w:val="-4"/>
                <w:szCs w:val="18"/>
                <w:lang w:val="eu-ES"/>
              </w:rPr>
              <w:instrText>,</w:instrText>
            </w:r>
            <w:r w:rsidRPr="00CB4117">
              <w:rPr>
                <w:rFonts w:hint="eastAsia"/>
                <w:spacing w:val="-4"/>
                <w:szCs w:val="18"/>
                <w:vertAlign w:val="subscript"/>
                <w:lang w:val="eu-ES"/>
              </w:rPr>
              <w:instrText>3</w:instrText>
            </w:r>
            <w:r w:rsidRPr="00CB4117">
              <w:rPr>
                <w:spacing w:val="-4"/>
                <w:szCs w:val="18"/>
                <w:lang w:val="eu-ES"/>
              </w:rPr>
              <w:instrText>)</w:instrText>
            </w:r>
            <w:r w:rsidRPr="00CB4117">
              <w:rPr>
                <w:spacing w:val="-4"/>
                <w:szCs w:val="18"/>
              </w:rPr>
              <w:fldChar w:fldCharType="end"/>
            </w:r>
            <w:r w:rsidRPr="00CB4117">
              <w:rPr>
                <w:rFonts w:hAnsi="宋体"/>
                <w:spacing w:val="-4"/>
                <w:szCs w:val="20"/>
              </w:rPr>
              <w:t>等发生</w:t>
            </w:r>
            <w:r>
              <w:rPr>
                <w:rFonts w:hAnsi="宋体" w:hint="eastAsia"/>
                <w:spacing w:val="-4"/>
                <w:szCs w:val="20"/>
              </w:rPr>
              <w:t>相互促进</w:t>
            </w:r>
            <w:r w:rsidRPr="00CB4117">
              <w:rPr>
                <w:rFonts w:hAnsi="宋体"/>
                <w:spacing w:val="-4"/>
                <w:szCs w:val="20"/>
              </w:rPr>
              <w:t>水解</w:t>
            </w:r>
            <w:r>
              <w:rPr>
                <w:rFonts w:hAnsi="宋体" w:hint="eastAsia"/>
                <w:spacing w:val="-4"/>
                <w:szCs w:val="20"/>
              </w:rPr>
              <w:t>，</w:t>
            </w:r>
            <w:r w:rsidRPr="00CB4117">
              <w:rPr>
                <w:rFonts w:hAnsi="宋体"/>
                <w:spacing w:val="-4"/>
                <w:szCs w:val="20"/>
              </w:rPr>
              <w:t>进行到底</w:t>
            </w:r>
            <w:r w:rsidRPr="00CB4117">
              <w:rPr>
                <w:rFonts w:hAnsi="宋体" w:hint="eastAsia"/>
                <w:spacing w:val="-4"/>
                <w:szCs w:val="20"/>
              </w:rPr>
              <w:t>｡</w:t>
            </w:r>
          </w:p>
          <w:p w:rsidR="005B5989" w:rsidRPr="0098082D" w:rsidRDefault="003A2D87" w:rsidP="003A2D87">
            <w:pPr>
              <w:rPr>
                <w:rFonts w:ascii="Times New Roman" w:hAnsi="Times New Roman" w:cs="Times New Roman"/>
                <w:spacing w:val="-6"/>
                <w:lang w:val="pt-BR"/>
              </w:rPr>
            </w:pPr>
            <w:r>
              <w:rPr>
                <w:rFonts w:ascii="Times New Roman" w:hAnsi="Times New Roman" w:cs="Times New Roman" w:hint="eastAsia"/>
                <w:spacing w:val="-6"/>
                <w:lang w:val="pt-BR"/>
              </w:rPr>
              <w:t>【</w:t>
            </w:r>
            <w:r>
              <w:rPr>
                <w:rFonts w:ascii="Times New Roman" w:hAnsi="Times New Roman" w:cs="Times New Roman" w:hint="eastAsia"/>
              </w:rPr>
              <w:t>巩固</w:t>
            </w:r>
            <w:r w:rsidRPr="0098082D">
              <w:rPr>
                <w:rFonts w:ascii="Times New Roman" w:hAnsi="Times New Roman" w:cs="Times New Roman" w:hint="eastAsia"/>
              </w:rPr>
              <w:t>练习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  <w:spacing w:val="-6"/>
                <w:lang w:val="pt-BR"/>
              </w:rPr>
              <w:t>】</w:t>
            </w:r>
            <w:r w:rsidR="005B5989" w:rsidRPr="0098082D">
              <w:rPr>
                <w:rFonts w:ascii="Times New Roman" w:hAnsi="Times New Roman" w:cs="Times New Roman"/>
                <w:spacing w:val="-6"/>
                <w:lang w:val="pt-BR"/>
              </w:rPr>
              <w:t>[15</w:t>
            </w:r>
            <w:r w:rsidR="005B5989" w:rsidRPr="0098082D">
              <w:rPr>
                <w:rFonts w:ascii="Times New Roman" w:hAnsi="Times New Roman" w:cs="Times New Roman"/>
                <w:spacing w:val="-6"/>
              </w:rPr>
              <w:t>天津</w:t>
            </w:r>
            <w:r w:rsidR="005B5989" w:rsidRPr="0098082D">
              <w:rPr>
                <w:rFonts w:ascii="Times New Roman" w:hAnsi="Times New Roman" w:cs="Times New Roman"/>
                <w:spacing w:val="-6"/>
                <w:lang w:val="pt-BR"/>
              </w:rPr>
              <w:t>,10] FeCl</w:t>
            </w:r>
            <w:r w:rsidR="005B5989" w:rsidRPr="0098082D">
              <w:rPr>
                <w:rFonts w:ascii="Times New Roman" w:hAnsi="Times New Roman" w:cs="Times New Roman"/>
                <w:spacing w:val="-6"/>
                <w:vertAlign w:val="subscript"/>
                <w:lang w:val="pt-BR"/>
              </w:rPr>
              <w:t>3</w:t>
            </w:r>
            <w:r w:rsidR="005B5989" w:rsidRPr="0098082D">
              <w:rPr>
                <w:rFonts w:ascii="Times New Roman" w:hAnsi="Times New Roman" w:cs="Times New Roman"/>
                <w:spacing w:val="-6"/>
              </w:rPr>
              <w:t>在溶液中分三步水解</w:t>
            </w:r>
            <w:r w:rsidR="005B5989" w:rsidRPr="0098082D">
              <w:rPr>
                <w:rFonts w:ascii="Times New Roman" w:hAnsi="Times New Roman" w:cs="Times New Roman"/>
                <w:spacing w:val="-6"/>
                <w:lang w:val="pt-BR"/>
              </w:rPr>
              <w:t>:</w:t>
            </w:r>
          </w:p>
          <w:p w:rsidR="005B5989" w:rsidRPr="0098082D" w:rsidRDefault="005B5989" w:rsidP="00A94AA6">
            <w:pPr>
              <w:pStyle w:val="a7"/>
              <w:ind w:leftChars="94" w:left="197"/>
              <w:rPr>
                <w:rFonts w:ascii="Times New Roman" w:hAnsi="Times New Roman" w:cs="Times New Roman"/>
                <w:spacing w:val="-6"/>
                <w:lang w:val="pt-BR"/>
              </w:rPr>
            </w:pP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>Fe</w:t>
            </w:r>
            <w:r w:rsidRPr="0098082D">
              <w:rPr>
                <w:rFonts w:ascii="Times New Roman" w:hAnsi="Times New Roman" w:cs="Times New Roman"/>
                <w:spacing w:val="-6"/>
                <w:vertAlign w:val="superscript"/>
                <w:lang w:val="pt-BR"/>
              </w:rPr>
              <w:t>3+</w:t>
            </w: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>+H</w:t>
            </w:r>
            <w:r w:rsidRPr="0098082D">
              <w:rPr>
                <w:rFonts w:ascii="Times New Roman" w:hAnsi="Times New Roman" w:cs="Times New Roman"/>
                <w:spacing w:val="-6"/>
                <w:vertAlign w:val="subscript"/>
                <w:lang w:val="pt-BR"/>
              </w:rPr>
              <w:t>2</w:t>
            </w: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>O</w:t>
            </w:r>
            <w:r w:rsidRPr="0098082D">
              <w:rPr>
                <w:rFonts w:ascii="Times New Roman" w:hAnsi="Times New Roman" w:cs="Times New Roman"/>
                <w:noProof/>
                <w:spacing w:val="-6"/>
              </w:rPr>
              <w:drawing>
                <wp:inline distT="0" distB="0" distL="0" distR="0" wp14:anchorId="43B5BD68" wp14:editId="2E30103B">
                  <wp:extent cx="235585" cy="124460"/>
                  <wp:effectExtent l="19050" t="0" r="0" b="0"/>
                  <wp:docPr id="50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>Fe(OH)</w:t>
            </w:r>
            <w:r w:rsidRPr="0098082D">
              <w:rPr>
                <w:rFonts w:ascii="Times New Roman" w:hAnsi="Times New Roman" w:cs="Times New Roman"/>
                <w:spacing w:val="-6"/>
                <w:vertAlign w:val="superscript"/>
                <w:lang w:val="pt-BR"/>
              </w:rPr>
              <w:t>2+</w:t>
            </w: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>+H</w:t>
            </w:r>
            <w:r w:rsidRPr="0098082D">
              <w:rPr>
                <w:rFonts w:ascii="Times New Roman" w:hAnsi="Times New Roman" w:cs="Times New Roman"/>
                <w:spacing w:val="-6"/>
                <w:vertAlign w:val="superscript"/>
                <w:lang w:val="pt-BR"/>
              </w:rPr>
              <w:t>+</w:t>
            </w: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 xml:space="preserve"> </w:t>
            </w:r>
            <w:r w:rsidR="00366DE1">
              <w:rPr>
                <w:rFonts w:ascii="Times New Roman" w:hAnsi="Times New Roman" w:cs="Times New Roman" w:hint="eastAsia"/>
                <w:spacing w:val="-6"/>
                <w:lang w:val="pt-BR"/>
              </w:rPr>
              <w:t xml:space="preserve">           </w:t>
            </w:r>
            <w:r w:rsidRPr="0098082D">
              <w:rPr>
                <w:rFonts w:ascii="Times New Roman" w:hAnsi="Times New Roman" w:cs="Times New Roman"/>
                <w:i/>
                <w:spacing w:val="-6"/>
                <w:lang w:val="pt-BR"/>
              </w:rPr>
              <w:t>K</w:t>
            </w:r>
            <w:r w:rsidRPr="0098082D">
              <w:rPr>
                <w:rFonts w:ascii="Times New Roman" w:hAnsi="Times New Roman" w:cs="Times New Roman"/>
                <w:spacing w:val="-6"/>
                <w:vertAlign w:val="subscript"/>
                <w:lang w:val="pt-BR"/>
              </w:rPr>
              <w:t>1</w:t>
            </w: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>;</w:t>
            </w:r>
          </w:p>
          <w:p w:rsidR="005B5989" w:rsidRPr="0098082D" w:rsidRDefault="005B5989" w:rsidP="00A94AA6">
            <w:pPr>
              <w:pStyle w:val="a7"/>
              <w:ind w:leftChars="94" w:left="197"/>
              <w:rPr>
                <w:rFonts w:ascii="Times New Roman" w:hAnsi="Times New Roman" w:cs="Times New Roman"/>
                <w:spacing w:val="-6"/>
                <w:lang w:val="pt-BR"/>
              </w:rPr>
            </w:pP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>Fe(OH)</w:t>
            </w:r>
            <w:r w:rsidRPr="0098082D">
              <w:rPr>
                <w:rFonts w:ascii="Times New Roman" w:hAnsi="Times New Roman" w:cs="Times New Roman"/>
                <w:spacing w:val="-6"/>
                <w:vertAlign w:val="superscript"/>
                <w:lang w:val="pt-BR"/>
              </w:rPr>
              <w:t>2+</w:t>
            </w: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>+H</w:t>
            </w:r>
            <w:r w:rsidRPr="0098082D">
              <w:rPr>
                <w:rFonts w:ascii="Times New Roman" w:hAnsi="Times New Roman" w:cs="Times New Roman"/>
                <w:spacing w:val="-6"/>
                <w:vertAlign w:val="subscript"/>
                <w:lang w:val="pt-BR"/>
              </w:rPr>
              <w:t>2</w:t>
            </w: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>O</w:t>
            </w:r>
            <w:r w:rsidRPr="0098082D">
              <w:rPr>
                <w:rFonts w:ascii="Times New Roman" w:hAnsi="Times New Roman" w:cs="Times New Roman"/>
                <w:noProof/>
                <w:spacing w:val="-6"/>
              </w:rPr>
              <w:drawing>
                <wp:inline distT="0" distB="0" distL="0" distR="0" wp14:anchorId="04EB6BEC" wp14:editId="5697F0F5">
                  <wp:extent cx="235585" cy="124460"/>
                  <wp:effectExtent l="19050" t="0" r="0" b="0"/>
                  <wp:docPr id="51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>Fe(OH)</w:t>
            </w:r>
            <w:r w:rsidRPr="0098082D">
              <w:rPr>
                <w:rFonts w:ascii="Times New Roman" w:hAnsi="Times New Roman" w:cs="Times New Roman"/>
                <w:spacing w:val="-6"/>
                <w:vertAlign w:val="subscript"/>
                <w:lang w:val="pt-BR"/>
              </w:rPr>
              <w:t>2</w:t>
            </w:r>
            <w:r w:rsidRPr="0098082D">
              <w:rPr>
                <w:rFonts w:ascii="Times New Roman" w:hAnsi="Times New Roman" w:cs="Times New Roman"/>
                <w:spacing w:val="-6"/>
                <w:vertAlign w:val="superscript"/>
                <w:lang w:val="pt-BR"/>
              </w:rPr>
              <w:t>+</w:t>
            </w: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 xml:space="preserve"> +H</w:t>
            </w:r>
            <w:r w:rsidRPr="0098082D">
              <w:rPr>
                <w:rFonts w:ascii="Times New Roman" w:hAnsi="Times New Roman" w:cs="Times New Roman"/>
                <w:spacing w:val="-6"/>
                <w:vertAlign w:val="superscript"/>
                <w:lang w:val="pt-BR"/>
              </w:rPr>
              <w:t>+</w:t>
            </w: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 xml:space="preserve"> </w:t>
            </w:r>
            <w:r w:rsidR="00366DE1">
              <w:rPr>
                <w:rFonts w:ascii="Times New Roman" w:hAnsi="Times New Roman" w:cs="Times New Roman" w:hint="eastAsia"/>
                <w:spacing w:val="-6"/>
                <w:lang w:val="pt-BR"/>
              </w:rPr>
              <w:t xml:space="preserve">      </w:t>
            </w:r>
            <w:r w:rsidRPr="0098082D">
              <w:rPr>
                <w:rFonts w:ascii="Times New Roman" w:hAnsi="Times New Roman" w:cs="Times New Roman"/>
                <w:i/>
                <w:spacing w:val="-6"/>
                <w:lang w:val="pt-BR"/>
              </w:rPr>
              <w:t>K</w:t>
            </w:r>
            <w:r w:rsidRPr="0098082D">
              <w:rPr>
                <w:rFonts w:ascii="Times New Roman" w:hAnsi="Times New Roman" w:cs="Times New Roman"/>
                <w:spacing w:val="-6"/>
                <w:vertAlign w:val="subscript"/>
                <w:lang w:val="pt-BR"/>
              </w:rPr>
              <w:t>2</w:t>
            </w: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>;</w:t>
            </w:r>
          </w:p>
          <w:p w:rsidR="005B5989" w:rsidRPr="0098082D" w:rsidRDefault="005B5989" w:rsidP="00A94AA6">
            <w:pPr>
              <w:pStyle w:val="a7"/>
              <w:ind w:leftChars="94" w:left="197"/>
              <w:rPr>
                <w:rFonts w:ascii="Times New Roman" w:hAnsi="Times New Roman" w:cs="Times New Roman"/>
                <w:spacing w:val="-6"/>
                <w:lang w:val="pt-BR"/>
              </w:rPr>
            </w:pP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>Fe(OH</w:t>
            </w:r>
            <w:r w:rsidRPr="0098082D">
              <w:rPr>
                <w:rFonts w:ascii="Times New Roman" w:hAnsi="Times New Roman" w:cs="Times New Roman"/>
                <w:spacing w:val="-6"/>
              </w:rPr>
              <w:t>)</w:t>
            </w:r>
            <w:r w:rsidRPr="0098082D">
              <w:rPr>
                <w:rFonts w:ascii="Times New Roman" w:hAnsi="Times New Roman" w:cs="Times New Roman"/>
                <w:spacing w:val="-6"/>
                <w:vertAlign w:val="subscript"/>
              </w:rPr>
              <w:t>2</w:t>
            </w:r>
            <w:r w:rsidRPr="0098082D">
              <w:rPr>
                <w:rFonts w:ascii="Times New Roman" w:hAnsi="Times New Roman" w:cs="Times New Roman"/>
                <w:spacing w:val="-6"/>
                <w:vertAlign w:val="superscript"/>
              </w:rPr>
              <w:t>+</w:t>
            </w: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>+H</w:t>
            </w:r>
            <w:r w:rsidRPr="0098082D">
              <w:rPr>
                <w:rFonts w:ascii="Times New Roman" w:hAnsi="Times New Roman" w:cs="Times New Roman"/>
                <w:spacing w:val="-6"/>
                <w:vertAlign w:val="subscript"/>
                <w:lang w:val="pt-BR"/>
              </w:rPr>
              <w:t>2</w:t>
            </w: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>O</w:t>
            </w:r>
            <w:r w:rsidRPr="0098082D">
              <w:rPr>
                <w:rFonts w:ascii="Times New Roman" w:hAnsi="Times New Roman" w:cs="Times New Roman"/>
                <w:noProof/>
                <w:spacing w:val="-6"/>
              </w:rPr>
              <w:drawing>
                <wp:inline distT="0" distB="0" distL="0" distR="0" wp14:anchorId="1E03D800" wp14:editId="1482282F">
                  <wp:extent cx="235585" cy="124460"/>
                  <wp:effectExtent l="19050" t="0" r="0" b="0"/>
                  <wp:docPr id="52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>Fe(OH)</w:t>
            </w:r>
            <w:r w:rsidRPr="0098082D">
              <w:rPr>
                <w:rFonts w:ascii="Times New Roman" w:hAnsi="Times New Roman" w:cs="Times New Roman"/>
                <w:spacing w:val="-6"/>
                <w:vertAlign w:val="subscript"/>
                <w:lang w:val="pt-BR"/>
              </w:rPr>
              <w:t>3</w:t>
            </w: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>+H</w:t>
            </w:r>
            <w:r w:rsidRPr="0098082D">
              <w:rPr>
                <w:rFonts w:ascii="Times New Roman" w:hAnsi="Times New Roman" w:cs="Times New Roman"/>
                <w:spacing w:val="-6"/>
                <w:vertAlign w:val="superscript"/>
                <w:lang w:val="pt-BR"/>
              </w:rPr>
              <w:t>+</w:t>
            </w:r>
            <w:r w:rsidRPr="0098082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366DE1">
              <w:rPr>
                <w:rFonts w:ascii="Times New Roman" w:hAnsi="Times New Roman" w:cs="Times New Roman" w:hint="eastAsia"/>
                <w:spacing w:val="-6"/>
              </w:rPr>
              <w:t xml:space="preserve">        </w:t>
            </w:r>
            <w:r w:rsidRPr="0098082D">
              <w:rPr>
                <w:rFonts w:ascii="Times New Roman" w:hAnsi="Times New Roman" w:cs="Times New Roman"/>
                <w:i/>
                <w:spacing w:val="-6"/>
                <w:lang w:val="pt-BR"/>
              </w:rPr>
              <w:t>K</w:t>
            </w:r>
            <w:r w:rsidRPr="0098082D">
              <w:rPr>
                <w:rFonts w:ascii="Times New Roman" w:hAnsi="Times New Roman" w:cs="Times New Roman"/>
                <w:spacing w:val="-6"/>
                <w:vertAlign w:val="subscript"/>
                <w:lang w:val="pt-BR"/>
              </w:rPr>
              <w:t>3</w:t>
            </w:r>
            <w:r w:rsidRPr="0098082D">
              <w:rPr>
                <w:rFonts w:ascii="Times New Roman" w:hAnsi="Times New Roman" w:cs="Times New Roman"/>
                <w:spacing w:val="-6"/>
                <w:lang w:val="pt-BR"/>
              </w:rPr>
              <w:t>;</w:t>
            </w:r>
          </w:p>
          <w:p w:rsidR="005B5989" w:rsidRDefault="005B5989" w:rsidP="00DD6640">
            <w:pPr>
              <w:pStyle w:val="a7"/>
              <w:ind w:leftChars="94" w:left="197"/>
              <w:rPr>
                <w:rFonts w:ascii="MS Mincho" w:eastAsiaTheme="minorEastAsia" w:hAnsi="MS Mincho" w:cs="MS Mincho"/>
                <w:spacing w:val="-6"/>
              </w:rPr>
            </w:pPr>
            <w:r w:rsidRPr="0098082D">
              <w:rPr>
                <w:rFonts w:ascii="Times New Roman" w:hAnsi="Times New Roman" w:cs="Times New Roman"/>
                <w:spacing w:val="-6"/>
              </w:rPr>
              <w:t>以上水解反应的平衡常数</w:t>
            </w:r>
            <w:r w:rsidRPr="0098082D">
              <w:rPr>
                <w:rFonts w:ascii="Times New Roman" w:hAnsi="Times New Roman" w:cs="Times New Roman"/>
                <w:i/>
                <w:spacing w:val="-6"/>
              </w:rPr>
              <w:t>K</w:t>
            </w:r>
            <w:r w:rsidRPr="0098082D">
              <w:rPr>
                <w:rFonts w:ascii="Times New Roman" w:hAnsi="Times New Roman" w:cs="Times New Roman"/>
                <w:spacing w:val="-6"/>
                <w:vertAlign w:val="subscript"/>
              </w:rPr>
              <w:t>1</w:t>
            </w:r>
            <w:r w:rsidRPr="0098082D">
              <w:rPr>
                <w:rFonts w:ascii="MS Mincho" w:eastAsia="MS Mincho" w:hAnsi="MS Mincho" w:cs="MS Mincho" w:hint="eastAsia"/>
                <w:spacing w:val="-6"/>
              </w:rPr>
              <w:t>､</w:t>
            </w:r>
            <w:r w:rsidRPr="0098082D">
              <w:rPr>
                <w:rFonts w:ascii="Times New Roman" w:hAnsi="Times New Roman" w:cs="Times New Roman"/>
                <w:i/>
                <w:spacing w:val="-6"/>
              </w:rPr>
              <w:t>K</w:t>
            </w:r>
            <w:r w:rsidRPr="0098082D">
              <w:rPr>
                <w:rFonts w:ascii="Times New Roman" w:hAnsi="Times New Roman" w:cs="Times New Roman"/>
                <w:spacing w:val="-6"/>
                <w:vertAlign w:val="subscript"/>
              </w:rPr>
              <w:t>2</w:t>
            </w:r>
            <w:r w:rsidRPr="0098082D">
              <w:rPr>
                <w:rFonts w:ascii="MS Mincho" w:eastAsia="MS Mincho" w:hAnsi="MS Mincho" w:cs="MS Mincho" w:hint="eastAsia"/>
                <w:spacing w:val="-6"/>
              </w:rPr>
              <w:t>､</w:t>
            </w:r>
            <w:r w:rsidRPr="0098082D">
              <w:rPr>
                <w:rFonts w:ascii="Times New Roman" w:hAnsi="Times New Roman" w:cs="Times New Roman"/>
                <w:i/>
                <w:spacing w:val="-6"/>
              </w:rPr>
              <w:t>K</w:t>
            </w:r>
            <w:r w:rsidRPr="0098082D">
              <w:rPr>
                <w:rFonts w:ascii="Times New Roman" w:hAnsi="Times New Roman" w:cs="Times New Roman"/>
                <w:spacing w:val="-6"/>
                <w:vertAlign w:val="subscript"/>
              </w:rPr>
              <w:t>3</w:t>
            </w:r>
            <w:r w:rsidRPr="0098082D">
              <w:rPr>
                <w:rFonts w:ascii="Times New Roman" w:hAnsi="Times New Roman" w:cs="Times New Roman"/>
                <w:spacing w:val="-6"/>
              </w:rPr>
              <w:t>由大到小的顺序是</w:t>
            </w:r>
            <w:r w:rsidRPr="0098082D">
              <w:rPr>
                <w:rFonts w:ascii="Times New Roman" w:hAnsi="Times New Roman" w:cs="Times New Roman"/>
                <w:spacing w:val="-6"/>
              </w:rPr>
              <w:t>_____________________</w:t>
            </w:r>
            <w:r w:rsidRPr="0098082D">
              <w:rPr>
                <w:rFonts w:ascii="MS Mincho" w:eastAsia="MS Mincho" w:hAnsi="MS Mincho" w:cs="MS Mincho" w:hint="eastAsia"/>
                <w:spacing w:val="-6"/>
              </w:rPr>
              <w:t>｡</w:t>
            </w:r>
          </w:p>
          <w:p w:rsidR="00B91F3A" w:rsidRPr="00B91F3A" w:rsidRDefault="00B91F3A" w:rsidP="00DD6640">
            <w:pPr>
              <w:pStyle w:val="a7"/>
              <w:ind w:leftChars="94" w:left="197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300B77" w:rsidRDefault="00300B77" w:rsidP="00842A96">
      <w:pPr>
        <w:jc w:val="center"/>
        <w:rPr>
          <w:rFonts w:ascii="Times New Roman" w:hAnsi="Times New Roman" w:cs="Times New Roman"/>
          <w:b/>
          <w:sz w:val="24"/>
        </w:rPr>
      </w:pPr>
    </w:p>
    <w:p w:rsidR="00842A96" w:rsidRPr="00FB1289" w:rsidRDefault="00842A96" w:rsidP="00842A96">
      <w:pPr>
        <w:jc w:val="center"/>
        <w:rPr>
          <w:rFonts w:ascii="Times New Roman" w:hAnsi="Times New Roman" w:cs="Times New Roman"/>
          <w:b/>
        </w:rPr>
      </w:pPr>
      <w:r w:rsidRPr="00FB1289">
        <w:rPr>
          <w:rFonts w:ascii="Times New Roman" w:hAnsi="Times New Roman" w:cs="Times New Roman" w:hint="eastAsia"/>
          <w:b/>
        </w:rPr>
        <w:t>活动</w:t>
      </w:r>
      <w:r w:rsidR="000652F7" w:rsidRPr="00FB1289">
        <w:rPr>
          <w:rFonts w:ascii="Times New Roman" w:hAnsi="Times New Roman" w:cs="Times New Roman" w:hint="eastAsia"/>
          <w:b/>
        </w:rPr>
        <w:t>二</w:t>
      </w:r>
      <w:r w:rsidRPr="00FB1289">
        <w:rPr>
          <w:rFonts w:ascii="Times New Roman" w:hAnsi="Times New Roman" w:cs="Times New Roman" w:hint="eastAsia"/>
          <w:b/>
        </w:rPr>
        <w:t xml:space="preserve">  </w:t>
      </w:r>
      <w:r w:rsidR="00300B77" w:rsidRPr="00FB1289">
        <w:rPr>
          <w:rFonts w:ascii="Times New Roman" w:hAnsi="Times New Roman" w:cs="Times New Roman" w:hint="eastAsia"/>
          <w:b/>
        </w:rPr>
        <w:t>从</w:t>
      </w:r>
      <w:r w:rsidR="0096408C" w:rsidRPr="00FB1289">
        <w:rPr>
          <w:rFonts w:ascii="Times New Roman" w:hAnsi="Times New Roman" w:cs="Times New Roman" w:hint="eastAsia"/>
          <w:b/>
        </w:rPr>
        <w:t>科学探究与</w:t>
      </w:r>
      <w:r w:rsidR="00300B77" w:rsidRPr="00FB1289">
        <w:rPr>
          <w:rFonts w:ascii="Times New Roman" w:hAnsi="Times New Roman" w:cs="Times New Roman" w:hint="eastAsia"/>
          <w:b/>
        </w:rPr>
        <w:t>证据推理角度，探析</w:t>
      </w:r>
      <w:r w:rsidR="002929B2" w:rsidRPr="00FB1289">
        <w:rPr>
          <w:rFonts w:ascii="Times New Roman" w:hAnsi="Times New Roman" w:cs="Times New Roman" w:hint="eastAsia"/>
          <w:b/>
        </w:rPr>
        <w:t>盐类水解规律及</w:t>
      </w:r>
      <w:r w:rsidR="00300B77" w:rsidRPr="00FB1289">
        <w:rPr>
          <w:rFonts w:ascii="Times New Roman" w:hAnsi="Times New Roman" w:cs="Times New Roman" w:hint="eastAsia"/>
          <w:b/>
        </w:rPr>
        <w:t>影响盐类水解的因素</w:t>
      </w:r>
      <w:r w:rsidR="00FB1289" w:rsidRPr="00FB1289">
        <w:rPr>
          <w:rFonts w:ascii="Times New Roman" w:hAnsi="Times New Roman" w:cs="Times New Roman" w:hint="eastAsia"/>
          <w:b/>
        </w:rPr>
        <w:t>（约</w:t>
      </w:r>
      <w:r w:rsidR="00FB1289" w:rsidRPr="00FB1289">
        <w:rPr>
          <w:rFonts w:ascii="Times New Roman" w:hAnsi="Times New Roman" w:cs="Times New Roman" w:hint="eastAsia"/>
          <w:b/>
        </w:rPr>
        <w:t>1</w:t>
      </w:r>
      <w:r w:rsidR="0082502B">
        <w:rPr>
          <w:rFonts w:ascii="Times New Roman" w:hAnsi="Times New Roman" w:cs="Times New Roman" w:hint="eastAsia"/>
          <w:b/>
        </w:rPr>
        <w:t>5</w:t>
      </w:r>
      <w:r w:rsidR="00FB1289" w:rsidRPr="00FB1289">
        <w:rPr>
          <w:rFonts w:ascii="Times New Roman" w:hAnsi="Times New Roman" w:cs="Times New Roman" w:hint="eastAsia"/>
          <w:b/>
        </w:rPr>
        <w:t>分钟）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8505"/>
      </w:tblGrid>
      <w:tr w:rsidR="005B5989" w:rsidTr="005B5989">
        <w:tc>
          <w:tcPr>
            <w:tcW w:w="1242" w:type="dxa"/>
          </w:tcPr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  <w:r w:rsidRPr="000A113F">
              <w:rPr>
                <w:rFonts w:ascii="Times New Roman" w:hAnsi="Times New Roman" w:cs="Times New Roman" w:hint="eastAsia"/>
                <w:b/>
              </w:rPr>
              <w:t>[</w:t>
            </w:r>
            <w:r w:rsidRPr="000A113F">
              <w:rPr>
                <w:rFonts w:ascii="Times New Roman" w:hAnsi="Times New Roman" w:cs="Times New Roman" w:hint="eastAsia"/>
                <w:b/>
              </w:rPr>
              <w:t>自主思考</w:t>
            </w:r>
            <w:r w:rsidR="00F34B63">
              <w:rPr>
                <w:rFonts w:ascii="Times New Roman" w:hAnsi="Times New Roman" w:cs="Times New Roman" w:hint="eastAsia"/>
                <w:b/>
              </w:rPr>
              <w:t>3</w:t>
            </w:r>
            <w:r w:rsidRPr="000A113F">
              <w:rPr>
                <w:rFonts w:ascii="Times New Roman" w:hAnsi="Times New Roman" w:cs="Times New Roman" w:hint="eastAsia"/>
                <w:b/>
              </w:rPr>
              <w:t>]</w:t>
            </w:r>
            <w:r w:rsidRPr="000A113F">
              <w:rPr>
                <w:rFonts w:ascii="Times New Roman" w:hAnsi="Times New Roman" w:cs="Times New Roman" w:hint="eastAsia"/>
                <w:b/>
              </w:rPr>
              <w:t>：</w:t>
            </w: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B59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学生认真阅读实验过程及数据，分析、</w:t>
            </w:r>
            <w:r w:rsidR="00317184">
              <w:rPr>
                <w:rFonts w:ascii="Times New Roman" w:hAnsi="Times New Roman" w:cs="Times New Roman" w:hint="eastAsia"/>
                <w:b/>
              </w:rPr>
              <w:t>思考</w:t>
            </w:r>
          </w:p>
          <w:p w:rsidR="005B5989" w:rsidRPr="00D9119F" w:rsidRDefault="00D9119F" w:rsidP="00522F4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9119F">
              <w:rPr>
                <w:rFonts w:ascii="Times New Roman" w:hAnsi="Times New Roman" w:cs="Times New Roman" w:hint="eastAsia"/>
                <w:b/>
                <w:color w:val="FF0000"/>
              </w:rPr>
              <w:t>1</w:t>
            </w:r>
            <w:r w:rsidRPr="00D9119F">
              <w:rPr>
                <w:rFonts w:ascii="Times New Roman" w:hAnsi="Times New Roman" w:cs="Times New Roman" w:hint="eastAsia"/>
                <w:b/>
                <w:color w:val="FF0000"/>
              </w:rPr>
              <w:t>分钟</w:t>
            </w:r>
          </w:p>
          <w:p w:rsidR="005B5989" w:rsidRPr="00317184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522F4A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6C11A3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6C11A3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6C11A3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6C11A3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6C11A3">
            <w:pPr>
              <w:rPr>
                <w:rFonts w:ascii="Times New Roman" w:hAnsi="Times New Roman" w:cs="Times New Roman"/>
                <w:b/>
              </w:rPr>
            </w:pPr>
          </w:p>
          <w:p w:rsidR="005B5989" w:rsidRDefault="005B5989" w:rsidP="006C11A3">
            <w:pPr>
              <w:rPr>
                <w:rFonts w:ascii="Times New Roman" w:hAnsi="Times New Roman" w:cs="Times New Roman"/>
                <w:b/>
              </w:rPr>
            </w:pPr>
          </w:p>
          <w:p w:rsidR="00773B18" w:rsidRDefault="00773B18" w:rsidP="006C11A3">
            <w:pPr>
              <w:rPr>
                <w:rFonts w:ascii="Times New Roman" w:hAnsi="Times New Roman" w:cs="Times New Roman"/>
                <w:b/>
              </w:rPr>
            </w:pPr>
          </w:p>
          <w:p w:rsidR="00773B18" w:rsidRDefault="00773B18" w:rsidP="006C11A3">
            <w:pPr>
              <w:rPr>
                <w:rFonts w:ascii="Times New Roman" w:hAnsi="Times New Roman" w:cs="Times New Roman"/>
                <w:b/>
              </w:rPr>
            </w:pPr>
          </w:p>
          <w:p w:rsidR="00773B18" w:rsidRDefault="00773B18" w:rsidP="006C11A3">
            <w:pPr>
              <w:rPr>
                <w:rFonts w:ascii="Times New Roman" w:hAnsi="Times New Roman" w:cs="Times New Roman"/>
                <w:b/>
              </w:rPr>
            </w:pPr>
          </w:p>
          <w:p w:rsidR="00773B18" w:rsidRDefault="00773B18" w:rsidP="006C11A3">
            <w:pPr>
              <w:rPr>
                <w:rFonts w:ascii="Times New Roman" w:hAnsi="Times New Roman" w:cs="Times New Roman"/>
                <w:b/>
              </w:rPr>
            </w:pPr>
          </w:p>
          <w:p w:rsidR="00773B18" w:rsidRDefault="00773B18" w:rsidP="006C11A3">
            <w:pPr>
              <w:rPr>
                <w:rFonts w:ascii="Times New Roman" w:hAnsi="Times New Roman" w:cs="Times New Roman"/>
                <w:b/>
              </w:rPr>
            </w:pPr>
          </w:p>
          <w:p w:rsidR="00773B18" w:rsidRDefault="00773B18" w:rsidP="006C11A3">
            <w:pPr>
              <w:rPr>
                <w:rFonts w:ascii="Times New Roman" w:hAnsi="Times New Roman" w:cs="Times New Roman"/>
                <w:b/>
              </w:rPr>
            </w:pPr>
          </w:p>
          <w:p w:rsidR="00773B18" w:rsidRDefault="00773B18" w:rsidP="006C11A3">
            <w:pPr>
              <w:rPr>
                <w:rFonts w:ascii="Times New Roman" w:hAnsi="Times New Roman" w:cs="Times New Roman"/>
                <w:b/>
              </w:rPr>
            </w:pPr>
          </w:p>
          <w:p w:rsidR="00773B18" w:rsidRDefault="00773B18" w:rsidP="006C11A3">
            <w:pPr>
              <w:rPr>
                <w:rFonts w:ascii="Times New Roman" w:hAnsi="Times New Roman" w:cs="Times New Roman"/>
                <w:b/>
              </w:rPr>
            </w:pPr>
          </w:p>
          <w:p w:rsidR="00773B18" w:rsidRDefault="00773B18" w:rsidP="006C11A3">
            <w:pPr>
              <w:rPr>
                <w:rFonts w:ascii="Times New Roman" w:hAnsi="Times New Roman" w:cs="Times New Roman"/>
                <w:b/>
              </w:rPr>
            </w:pPr>
          </w:p>
          <w:p w:rsidR="00773B18" w:rsidRDefault="00773B18" w:rsidP="006C11A3">
            <w:pPr>
              <w:rPr>
                <w:rFonts w:ascii="Times New Roman" w:hAnsi="Times New Roman" w:cs="Times New Roman"/>
                <w:b/>
              </w:rPr>
            </w:pPr>
          </w:p>
          <w:p w:rsidR="008A4BEB" w:rsidRPr="008A4BEB" w:rsidRDefault="008A4BEB" w:rsidP="008A4BEB">
            <w:pPr>
              <w:rPr>
                <w:rFonts w:ascii="Times New Roman" w:hAnsi="Times New Roman" w:cs="Times New Roman"/>
              </w:rPr>
            </w:pPr>
            <w:r w:rsidRPr="008A4BEB">
              <w:rPr>
                <w:rFonts w:ascii="Times New Roman" w:hAnsi="Times New Roman" w:cs="Times New Roman" w:hint="eastAsia"/>
              </w:rPr>
              <w:t>学生代表汇报，生生互评、教师点拨</w:t>
            </w:r>
          </w:p>
          <w:p w:rsidR="005B5989" w:rsidRPr="00FB2205" w:rsidRDefault="00FB2205" w:rsidP="006C11A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B2205">
              <w:rPr>
                <w:rFonts w:ascii="Times New Roman" w:hAnsi="Times New Roman" w:cs="Times New Roman" w:hint="eastAsia"/>
                <w:b/>
                <w:color w:val="FF0000"/>
              </w:rPr>
              <w:t>3</w:t>
            </w:r>
            <w:r w:rsidR="00BD4B7A">
              <w:rPr>
                <w:rFonts w:ascii="Times New Roman" w:hAnsi="Times New Roman" w:cs="Times New Roman" w:hint="eastAsia"/>
                <w:b/>
                <w:color w:val="FF0000"/>
              </w:rPr>
              <w:t>-4</w:t>
            </w:r>
            <w:r w:rsidRPr="00FB2205">
              <w:rPr>
                <w:rFonts w:ascii="Times New Roman" w:hAnsi="Times New Roman" w:cs="Times New Roman" w:hint="eastAsia"/>
                <w:b/>
                <w:color w:val="FF0000"/>
              </w:rPr>
              <w:t>分钟</w:t>
            </w:r>
          </w:p>
          <w:p w:rsidR="00576C2E" w:rsidRDefault="00576C2E" w:rsidP="006C11A3">
            <w:pPr>
              <w:rPr>
                <w:rFonts w:ascii="Times New Roman" w:hAnsi="Times New Roman" w:cs="Times New Roman"/>
                <w:b/>
              </w:rPr>
            </w:pPr>
          </w:p>
          <w:p w:rsidR="00CF1E41" w:rsidRDefault="00CF1E41" w:rsidP="006C11A3">
            <w:pPr>
              <w:rPr>
                <w:rFonts w:ascii="Times New Roman" w:hAnsi="Times New Roman" w:cs="Times New Roman"/>
                <w:b/>
              </w:rPr>
            </w:pPr>
          </w:p>
          <w:p w:rsidR="00CF1E41" w:rsidRDefault="00CF1E41" w:rsidP="006C11A3">
            <w:pPr>
              <w:rPr>
                <w:rFonts w:ascii="Times New Roman" w:hAnsi="Times New Roman" w:cs="Times New Roman"/>
                <w:b/>
              </w:rPr>
            </w:pPr>
          </w:p>
          <w:p w:rsidR="00CF1E41" w:rsidRDefault="00CF1E41" w:rsidP="006C11A3">
            <w:pPr>
              <w:rPr>
                <w:rFonts w:ascii="Times New Roman" w:hAnsi="Times New Roman" w:cs="Times New Roman"/>
                <w:b/>
              </w:rPr>
            </w:pPr>
          </w:p>
          <w:p w:rsidR="00CF1E41" w:rsidRDefault="008A4BEB" w:rsidP="001748C5">
            <w:pPr>
              <w:rPr>
                <w:rFonts w:ascii="Times New Roman" w:hAnsi="Times New Roman" w:cs="Times New Roman"/>
              </w:rPr>
            </w:pPr>
            <w:r w:rsidRPr="000A113F">
              <w:rPr>
                <w:rFonts w:ascii="Times New Roman" w:hAnsi="Times New Roman" w:cs="Times New Roman" w:hint="eastAsia"/>
                <w:b/>
              </w:rPr>
              <w:t>[</w:t>
            </w:r>
            <w:r w:rsidRPr="000A113F">
              <w:rPr>
                <w:rFonts w:ascii="Times New Roman" w:hAnsi="Times New Roman" w:cs="Times New Roman" w:hint="eastAsia"/>
                <w:b/>
              </w:rPr>
              <w:t>自主思考</w:t>
            </w:r>
            <w:r>
              <w:rPr>
                <w:rFonts w:ascii="Times New Roman" w:hAnsi="Times New Roman" w:cs="Times New Roman" w:hint="eastAsia"/>
                <w:b/>
              </w:rPr>
              <w:t>4</w:t>
            </w:r>
            <w:r w:rsidRPr="000A113F">
              <w:rPr>
                <w:rFonts w:ascii="Times New Roman" w:hAnsi="Times New Roman" w:cs="Times New Roman" w:hint="eastAsia"/>
                <w:b/>
              </w:rPr>
              <w:t>]</w:t>
            </w:r>
            <w:r w:rsidRPr="000A113F">
              <w:rPr>
                <w:rFonts w:ascii="Times New Roman" w:hAnsi="Times New Roman" w:cs="Times New Roman" w:hint="eastAsia"/>
                <w:b/>
              </w:rPr>
              <w:t>：</w:t>
            </w:r>
          </w:p>
          <w:p w:rsidR="005B5989" w:rsidRPr="00CF1E41" w:rsidRDefault="005B5989" w:rsidP="001748C5">
            <w:pPr>
              <w:rPr>
                <w:rFonts w:ascii="Times New Roman" w:hAnsi="Times New Roman" w:cs="Times New Roman"/>
              </w:rPr>
            </w:pPr>
            <w:r w:rsidRPr="00CF1E41">
              <w:rPr>
                <w:rFonts w:ascii="Times New Roman" w:hAnsi="Times New Roman" w:cs="Times New Roman" w:hint="eastAsia"/>
              </w:rPr>
              <w:t>[</w:t>
            </w:r>
            <w:r w:rsidRPr="00CF1E41">
              <w:rPr>
                <w:rFonts w:ascii="Times New Roman" w:hAnsi="Times New Roman" w:cs="Times New Roman" w:hint="eastAsia"/>
              </w:rPr>
              <w:t>归纳</w:t>
            </w:r>
            <w:r w:rsidR="00CF1E41" w:rsidRPr="00CF1E41">
              <w:rPr>
                <w:rFonts w:ascii="Times New Roman" w:hAnsi="Times New Roman" w:cs="Times New Roman" w:hint="eastAsia"/>
              </w:rPr>
              <w:t>小</w:t>
            </w:r>
            <w:r w:rsidRPr="00CF1E41">
              <w:rPr>
                <w:rFonts w:ascii="Times New Roman" w:hAnsi="Times New Roman" w:cs="Times New Roman" w:hint="eastAsia"/>
              </w:rPr>
              <w:t>结</w:t>
            </w:r>
            <w:r w:rsidR="00CF1E41" w:rsidRPr="00CF1E41">
              <w:rPr>
                <w:rFonts w:ascii="Times New Roman" w:hAnsi="Times New Roman" w:cs="Times New Roman" w:hint="eastAsia"/>
              </w:rPr>
              <w:t>3</w:t>
            </w:r>
            <w:r w:rsidRPr="00CF1E41">
              <w:rPr>
                <w:rFonts w:ascii="Times New Roman" w:hAnsi="Times New Roman" w:cs="Times New Roman" w:hint="eastAsia"/>
              </w:rPr>
              <w:t>]</w:t>
            </w:r>
            <w:r w:rsidRPr="00CF1E41">
              <w:rPr>
                <w:rFonts w:ascii="Times New Roman" w:hAnsi="Times New Roman" w:cs="Times New Roman" w:hint="eastAsia"/>
              </w:rPr>
              <w:t>：</w:t>
            </w:r>
            <w:r w:rsidR="00615BCA" w:rsidRPr="00615BCA">
              <w:rPr>
                <w:rFonts w:ascii="Times New Roman" w:hAnsi="Times New Roman" w:cs="Times New Roman" w:hint="eastAsia"/>
              </w:rPr>
              <w:t>自主完成—</w:t>
            </w:r>
            <w:r w:rsidR="00265045">
              <w:rPr>
                <w:rFonts w:ascii="Times New Roman" w:hAnsi="Times New Roman" w:cs="Times New Roman" w:hint="eastAsia"/>
              </w:rPr>
              <w:t>小组交流——</w:t>
            </w:r>
            <w:r w:rsidR="00615BCA" w:rsidRPr="00615BCA">
              <w:rPr>
                <w:rFonts w:ascii="Times New Roman" w:hAnsi="Times New Roman" w:cs="Times New Roman" w:hint="eastAsia"/>
              </w:rPr>
              <w:t>完善笔记</w:t>
            </w:r>
          </w:p>
          <w:p w:rsidR="005B5989" w:rsidRDefault="005B5989" w:rsidP="006C11A3">
            <w:pPr>
              <w:rPr>
                <w:rFonts w:ascii="Times New Roman" w:hAnsi="Times New Roman" w:cs="Times New Roman"/>
                <w:b/>
              </w:rPr>
            </w:pPr>
          </w:p>
          <w:p w:rsidR="005B5989" w:rsidRPr="00FB2205" w:rsidRDefault="0082502B" w:rsidP="006C11A3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</w:rPr>
              <w:t>3</w:t>
            </w:r>
            <w:r w:rsidR="00FB2205" w:rsidRPr="00FB2205">
              <w:rPr>
                <w:rFonts w:ascii="Times New Roman" w:hAnsi="Times New Roman" w:cs="Times New Roman" w:hint="eastAsia"/>
                <w:b/>
                <w:color w:val="FF0000"/>
              </w:rPr>
              <w:t>分钟</w:t>
            </w:r>
          </w:p>
          <w:p w:rsidR="005B5989" w:rsidRDefault="005B5989" w:rsidP="006C11A3">
            <w:pPr>
              <w:rPr>
                <w:rFonts w:ascii="Times New Roman" w:hAnsi="Times New Roman" w:cs="Times New Roman"/>
                <w:b/>
              </w:rPr>
            </w:pPr>
          </w:p>
          <w:p w:rsidR="00576C2E" w:rsidRPr="00B979CD" w:rsidRDefault="00576C2E" w:rsidP="00576C2E">
            <w:pPr>
              <w:rPr>
                <w:rFonts w:ascii="Times New Roman" w:hAnsi="Times New Roman" w:cs="Times New Roman"/>
              </w:rPr>
            </w:pPr>
            <w:r w:rsidRPr="00B979CD">
              <w:rPr>
                <w:rFonts w:ascii="Times New Roman" w:hAnsi="Times New Roman" w:cs="Times New Roman" w:hint="eastAsia"/>
              </w:rPr>
              <w:t>大数据：</w:t>
            </w:r>
            <w:proofErr w:type="gramStart"/>
            <w:r w:rsidRPr="00B979CD">
              <w:rPr>
                <w:rFonts w:ascii="Times New Roman" w:hAnsi="Times New Roman" w:cs="Times New Roman" w:hint="eastAsia"/>
              </w:rPr>
              <w:t>考型挖掘</w:t>
            </w:r>
            <w:proofErr w:type="gramEnd"/>
          </w:p>
          <w:p w:rsidR="005B5989" w:rsidRPr="00B979CD" w:rsidRDefault="00576C2E" w:rsidP="00576C2E">
            <w:pPr>
              <w:rPr>
                <w:rFonts w:ascii="Times New Roman" w:hAnsi="Times New Roman" w:cs="Times New Roman"/>
              </w:rPr>
            </w:pPr>
            <w:r w:rsidRPr="00B979CD">
              <w:rPr>
                <w:rFonts w:ascii="Times New Roman" w:hAnsi="Times New Roman" w:cs="Times New Roman" w:hint="eastAsia"/>
              </w:rPr>
              <w:t>【考型</w:t>
            </w:r>
            <w:r w:rsidRPr="00B979CD">
              <w:rPr>
                <w:rFonts w:ascii="Times New Roman" w:hAnsi="Times New Roman" w:cs="Times New Roman" w:hint="eastAsia"/>
              </w:rPr>
              <w:t>1</w:t>
            </w:r>
            <w:r w:rsidRPr="00B979CD">
              <w:rPr>
                <w:rFonts w:ascii="Times New Roman" w:hAnsi="Times New Roman" w:cs="Times New Roman" w:hint="eastAsia"/>
              </w:rPr>
              <w:t>】水解平衡</w:t>
            </w:r>
          </w:p>
          <w:p w:rsidR="00576C2E" w:rsidRPr="00835991" w:rsidRDefault="0082502B" w:rsidP="006C11A3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</w:rPr>
              <w:t>2</w:t>
            </w:r>
            <w:r w:rsidR="00835991" w:rsidRPr="00835991">
              <w:rPr>
                <w:rFonts w:ascii="Times New Roman" w:hAnsi="Times New Roman" w:cs="Times New Roman" w:hint="eastAsia"/>
                <w:b/>
                <w:color w:val="FF0000"/>
              </w:rPr>
              <w:t>分钟</w:t>
            </w:r>
          </w:p>
          <w:p w:rsidR="00576C2E" w:rsidRDefault="00576C2E" w:rsidP="006C11A3">
            <w:pPr>
              <w:rPr>
                <w:rFonts w:ascii="Times New Roman" w:hAnsi="Times New Roman" w:cs="Times New Roman"/>
                <w:b/>
              </w:rPr>
            </w:pPr>
          </w:p>
          <w:p w:rsidR="001C6A89" w:rsidRDefault="001C6A89" w:rsidP="006C11A3">
            <w:pPr>
              <w:rPr>
                <w:rFonts w:ascii="Times New Roman" w:hAnsi="Times New Roman" w:cs="Times New Roman"/>
                <w:b/>
              </w:rPr>
            </w:pPr>
          </w:p>
          <w:p w:rsidR="00893466" w:rsidRPr="00893466" w:rsidRDefault="00893466" w:rsidP="00893466">
            <w:pPr>
              <w:rPr>
                <w:rFonts w:ascii="Times New Roman" w:hAnsi="Times New Roman" w:cs="Times New Roman"/>
              </w:rPr>
            </w:pPr>
            <w:r w:rsidRPr="00893466">
              <w:rPr>
                <w:rFonts w:ascii="Times New Roman" w:hAnsi="Times New Roman" w:cs="Times New Roman" w:hint="eastAsia"/>
              </w:rPr>
              <w:t>大数据：</w:t>
            </w:r>
            <w:proofErr w:type="gramStart"/>
            <w:r w:rsidRPr="00893466">
              <w:rPr>
                <w:rFonts w:ascii="Times New Roman" w:hAnsi="Times New Roman" w:cs="Times New Roman" w:hint="eastAsia"/>
              </w:rPr>
              <w:t>考型挖掘</w:t>
            </w:r>
            <w:proofErr w:type="gramEnd"/>
          </w:p>
          <w:p w:rsidR="00893466" w:rsidRPr="00893466" w:rsidRDefault="00893466" w:rsidP="00893466">
            <w:pPr>
              <w:rPr>
                <w:rFonts w:ascii="Times New Roman" w:hAnsi="Times New Roman" w:cs="Times New Roman"/>
              </w:rPr>
            </w:pPr>
            <w:r w:rsidRPr="00893466">
              <w:rPr>
                <w:rFonts w:ascii="Times New Roman" w:hAnsi="Times New Roman" w:cs="Times New Roman" w:hint="eastAsia"/>
              </w:rPr>
              <w:t>【考型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893466">
              <w:rPr>
                <w:rFonts w:ascii="Times New Roman" w:hAnsi="Times New Roman" w:cs="Times New Roman" w:hint="eastAsia"/>
              </w:rPr>
              <w:t>】</w:t>
            </w:r>
          </w:p>
          <w:p w:rsidR="00893466" w:rsidRPr="00893466" w:rsidRDefault="00893466" w:rsidP="00893466">
            <w:pPr>
              <w:rPr>
                <w:rFonts w:ascii="Times New Roman" w:hAnsi="Times New Roman" w:cs="Times New Roman"/>
              </w:rPr>
            </w:pPr>
            <w:r w:rsidRPr="00893466">
              <w:rPr>
                <w:rFonts w:ascii="Times New Roman" w:hAnsi="Times New Roman" w:cs="Times New Roman" w:hint="eastAsia"/>
              </w:rPr>
              <w:t>盐类水解及影响因素</w:t>
            </w:r>
          </w:p>
          <w:p w:rsidR="00893466" w:rsidRPr="00FD630F" w:rsidRDefault="00FD630F" w:rsidP="006C11A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D630F">
              <w:rPr>
                <w:rFonts w:ascii="Times New Roman" w:hAnsi="Times New Roman" w:cs="Times New Roman" w:hint="eastAsia"/>
                <w:b/>
                <w:color w:val="FF0000"/>
              </w:rPr>
              <w:t>3</w:t>
            </w:r>
            <w:r w:rsidRPr="00FD630F">
              <w:rPr>
                <w:rFonts w:ascii="Times New Roman" w:hAnsi="Times New Roman" w:cs="Times New Roman" w:hint="eastAsia"/>
                <w:b/>
                <w:color w:val="FF0000"/>
              </w:rPr>
              <w:t>分钟</w:t>
            </w:r>
          </w:p>
          <w:p w:rsidR="00707643" w:rsidRDefault="00615BCA" w:rsidP="00152B24">
            <w:pPr>
              <w:rPr>
                <w:rFonts w:ascii="Times New Roman" w:hAnsi="Times New Roman" w:cs="Times New Roman"/>
              </w:rPr>
            </w:pPr>
            <w:r w:rsidRPr="00615BCA">
              <w:rPr>
                <w:rFonts w:ascii="Times New Roman" w:hAnsi="Times New Roman" w:cs="Times New Roman" w:hint="eastAsia"/>
                <w:b/>
              </w:rPr>
              <w:t>[</w:t>
            </w:r>
            <w:r w:rsidRPr="00615BCA">
              <w:rPr>
                <w:rFonts w:ascii="Times New Roman" w:hAnsi="Times New Roman" w:cs="Times New Roman" w:hint="eastAsia"/>
                <w:b/>
              </w:rPr>
              <w:t>归纳小结</w:t>
            </w:r>
            <w:r>
              <w:rPr>
                <w:rFonts w:ascii="Times New Roman" w:hAnsi="Times New Roman" w:cs="Times New Roman" w:hint="eastAsia"/>
                <w:b/>
              </w:rPr>
              <w:t>4</w:t>
            </w:r>
            <w:r w:rsidRPr="00615BCA">
              <w:rPr>
                <w:rFonts w:ascii="Times New Roman" w:hAnsi="Times New Roman" w:cs="Times New Roman" w:hint="eastAsia"/>
                <w:b/>
              </w:rPr>
              <w:t>]</w:t>
            </w:r>
            <w:r w:rsidRPr="00615BCA">
              <w:rPr>
                <w:rFonts w:ascii="Times New Roman" w:hAnsi="Times New Roman" w:cs="Times New Roman" w:hint="eastAsia"/>
                <w:b/>
              </w:rPr>
              <w:t>：</w:t>
            </w:r>
            <w:r w:rsidR="00707643" w:rsidRPr="00615BCA">
              <w:rPr>
                <w:rFonts w:ascii="Times New Roman" w:hAnsi="Times New Roman" w:cs="Times New Roman" w:hint="eastAsia"/>
              </w:rPr>
              <w:t>自主完成—</w:t>
            </w:r>
            <w:r w:rsidR="00707643">
              <w:rPr>
                <w:rFonts w:ascii="Times New Roman" w:hAnsi="Times New Roman" w:cs="Times New Roman" w:hint="eastAsia"/>
              </w:rPr>
              <w:t>小组交流——</w:t>
            </w:r>
            <w:r w:rsidR="00707643" w:rsidRPr="00615BCA">
              <w:rPr>
                <w:rFonts w:ascii="Times New Roman" w:hAnsi="Times New Roman" w:cs="Times New Roman" w:hint="eastAsia"/>
              </w:rPr>
              <w:t>完善笔记</w:t>
            </w:r>
          </w:p>
          <w:p w:rsidR="00152B24" w:rsidRPr="00835991" w:rsidRDefault="00FD630F" w:rsidP="00152B24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</w:rPr>
              <w:lastRenderedPageBreak/>
              <w:t>2</w:t>
            </w:r>
            <w:r w:rsidR="00152B24" w:rsidRPr="00835991">
              <w:rPr>
                <w:rFonts w:ascii="Times New Roman" w:hAnsi="Times New Roman" w:cs="Times New Roman" w:hint="eastAsia"/>
                <w:b/>
                <w:color w:val="FF0000"/>
              </w:rPr>
              <w:t>分钟</w:t>
            </w:r>
          </w:p>
          <w:p w:rsidR="005B5989" w:rsidRDefault="005B5989" w:rsidP="006C11A3">
            <w:pPr>
              <w:rPr>
                <w:rFonts w:ascii="Times New Roman" w:hAnsi="Times New Roman" w:cs="Times New Roman"/>
                <w:b/>
              </w:rPr>
            </w:pPr>
          </w:p>
          <w:p w:rsidR="00FC37B3" w:rsidRDefault="00FC37B3" w:rsidP="006C11A3">
            <w:pPr>
              <w:rPr>
                <w:rFonts w:ascii="Times New Roman" w:hAnsi="Times New Roman" w:cs="Times New Roman"/>
                <w:b/>
              </w:rPr>
            </w:pPr>
          </w:p>
          <w:p w:rsidR="00FC37B3" w:rsidRDefault="00FC37B3" w:rsidP="009C15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</w:tcPr>
          <w:p w:rsidR="005B5989" w:rsidRPr="006F0B49" w:rsidRDefault="005B5989" w:rsidP="00842A96">
            <w:pPr>
              <w:rPr>
                <w:rFonts w:ascii="Times New Roman" w:hAnsi="Times New Roman" w:cs="Times New Roman"/>
              </w:rPr>
            </w:pPr>
            <w:r w:rsidRPr="00F34B63">
              <w:rPr>
                <w:rFonts w:ascii="Times New Roman" w:hAnsi="Times New Roman" w:cs="Times New Roman" w:hint="eastAsia"/>
                <w:b/>
              </w:rPr>
              <w:lastRenderedPageBreak/>
              <w:t>思考</w:t>
            </w:r>
            <w:r w:rsidR="00F34B63">
              <w:rPr>
                <w:rFonts w:ascii="Times New Roman" w:hAnsi="Times New Roman" w:cs="Times New Roman" w:hint="eastAsia"/>
                <w:b/>
              </w:rPr>
              <w:t>3</w:t>
            </w:r>
            <w:r w:rsidRPr="00F34B63">
              <w:rPr>
                <w:rFonts w:ascii="Times New Roman" w:hAnsi="Times New Roman" w:cs="Times New Roman" w:hint="eastAsia"/>
                <w:b/>
              </w:rPr>
              <w:t>：</w:t>
            </w:r>
            <w:r w:rsidRPr="000A113F">
              <w:rPr>
                <w:rFonts w:ascii="Times New Roman" w:hAnsi="Times New Roman" w:cs="Times New Roman" w:hint="eastAsia"/>
              </w:rPr>
              <w:t>在水解反应中，除了盐电离出的离子浓度发生变化外，是否还有其他微粒的浓度也发生了变化呢</w:t>
            </w:r>
            <w:r w:rsidRPr="000A113F">
              <w:rPr>
                <w:rFonts w:ascii="Times New Roman" w:hAnsi="Times New Roman" w:cs="Times New Roman" w:hint="eastAsia"/>
              </w:rPr>
              <w:t>?</w:t>
            </w:r>
          </w:p>
          <w:p w:rsidR="005B5989" w:rsidRPr="00F34B63" w:rsidRDefault="005B5989" w:rsidP="00F34B63">
            <w:pPr>
              <w:ind w:firstLine="34"/>
              <w:rPr>
                <w:rFonts w:ascii="楷体" w:eastAsia="楷体" w:hAnsi="楷体"/>
              </w:rPr>
            </w:pPr>
            <w:r w:rsidRPr="00F34B63">
              <w:rPr>
                <w:rFonts w:ascii="黑体" w:eastAsia="黑体" w:hAnsi="黑体" w:hint="eastAsia"/>
                <w:b/>
              </w:rPr>
              <w:t>[资料卡片]</w:t>
            </w:r>
            <w:r w:rsidRPr="00F34B63">
              <w:rPr>
                <w:rFonts w:ascii="楷体" w:eastAsia="楷体" w:hAnsi="楷体" w:hint="eastAsia"/>
              </w:rPr>
              <w:t xml:space="preserve">某研究性学习小组开展化学实验:利用数字化实验，借助pH传感器检测0.1mol／L的碳酸钠溶液、0.1mol／L的乙酸钠溶液、0.1mol／L的硫酸铜溶液、0.1mol／L的氯化钠溶液的pH。具体实验过程如下：    </w:t>
            </w:r>
          </w:p>
          <w:p w:rsidR="005B5989" w:rsidRPr="00F34B63" w:rsidRDefault="005B5989" w:rsidP="008430E9">
            <w:pPr>
              <w:ind w:firstLine="420"/>
              <w:rPr>
                <w:rFonts w:ascii="楷体" w:eastAsia="楷体" w:hAnsi="楷体"/>
              </w:rPr>
            </w:pPr>
            <w:r w:rsidRPr="00F34B63">
              <w:rPr>
                <w:rFonts w:ascii="楷体" w:eastAsia="楷体" w:hAnsi="楷体" w:hint="eastAsia"/>
              </w:rPr>
              <w:t>【实验用品】</w:t>
            </w:r>
          </w:p>
          <w:p w:rsidR="005B5989" w:rsidRPr="00F34B63" w:rsidRDefault="005B5989" w:rsidP="008430E9">
            <w:pPr>
              <w:ind w:firstLine="420"/>
              <w:rPr>
                <w:rFonts w:ascii="楷体" w:eastAsia="楷体" w:hAnsi="楷体"/>
              </w:rPr>
            </w:pPr>
            <w:r w:rsidRPr="00F34B63">
              <w:rPr>
                <w:rFonts w:ascii="楷体" w:eastAsia="楷体" w:hAnsi="楷体" w:hint="eastAsia"/>
              </w:rPr>
              <w:t>实验试剂：0.1mol／L的碳酸钠溶液、0.1mol／L的乙酸钠溶液、0.1mol／L的硫酸铜溶液、0.1mol／L的氯化钠溶液。</w:t>
            </w:r>
          </w:p>
          <w:p w:rsidR="005B5989" w:rsidRPr="00F34B63" w:rsidRDefault="005B5989" w:rsidP="008430E9">
            <w:pPr>
              <w:ind w:firstLine="420"/>
              <w:rPr>
                <w:rFonts w:ascii="楷体" w:eastAsia="楷体" w:hAnsi="楷体"/>
              </w:rPr>
            </w:pPr>
            <w:r w:rsidRPr="00F34B63">
              <w:rPr>
                <w:rFonts w:ascii="楷体" w:eastAsia="楷体" w:hAnsi="楷体" w:hint="eastAsia"/>
              </w:rPr>
              <w:t>实验仪器：pH传感器、数据采集器、计算机、Logger pro软件、烧杯（100ml）、量筒（100ml）、磁力搅拌钻、磁子、胶头滴管。</w:t>
            </w:r>
          </w:p>
          <w:p w:rsidR="005B5989" w:rsidRPr="00F34B63" w:rsidRDefault="005B5989" w:rsidP="00A170BF">
            <w:pPr>
              <w:ind w:firstLine="420"/>
              <w:rPr>
                <w:rFonts w:ascii="楷体" w:eastAsia="楷体" w:hAnsi="楷体"/>
              </w:rPr>
            </w:pPr>
            <w:r w:rsidRPr="00F34B63">
              <w:rPr>
                <w:rFonts w:ascii="楷体" w:eastAsia="楷体" w:hAnsi="楷体" w:hint="eastAsia"/>
              </w:rPr>
              <w:t>【实验步骤】</w:t>
            </w:r>
          </w:p>
          <w:p w:rsidR="005B5989" w:rsidRPr="00F34B63" w:rsidRDefault="005B5989" w:rsidP="00A170BF">
            <w:pPr>
              <w:ind w:firstLine="420"/>
              <w:rPr>
                <w:rFonts w:ascii="楷体" w:eastAsia="楷体" w:hAnsi="楷体"/>
              </w:rPr>
            </w:pPr>
            <w:r w:rsidRPr="00F34B63">
              <w:rPr>
                <w:rFonts w:ascii="楷体" w:eastAsia="楷体" w:hAnsi="楷体" w:hint="eastAsia"/>
              </w:rPr>
              <w:t>1. 将数据采集器、pH传感器、电脑相连接，打开“</w:t>
            </w:r>
            <w:proofErr w:type="spellStart"/>
            <w:r w:rsidRPr="00F34B63">
              <w:rPr>
                <w:rFonts w:ascii="楷体" w:eastAsia="楷体" w:hAnsi="楷体" w:hint="eastAsia"/>
              </w:rPr>
              <w:t>LoggerPro</w:t>
            </w:r>
            <w:proofErr w:type="spellEnd"/>
            <w:r w:rsidRPr="00F34B63">
              <w:rPr>
                <w:rFonts w:ascii="楷体" w:eastAsia="楷体" w:hAnsi="楷体" w:hint="eastAsia"/>
              </w:rPr>
              <w:t>”软件。</w:t>
            </w:r>
          </w:p>
          <w:p w:rsidR="005B5989" w:rsidRPr="00F34B63" w:rsidRDefault="005B5989" w:rsidP="00A170BF">
            <w:pPr>
              <w:ind w:firstLine="420"/>
              <w:rPr>
                <w:rFonts w:ascii="楷体" w:eastAsia="楷体" w:hAnsi="楷体"/>
              </w:rPr>
            </w:pPr>
            <w:r w:rsidRPr="00F34B63">
              <w:rPr>
                <w:rFonts w:ascii="楷体" w:eastAsia="楷体" w:hAnsi="楷体" w:hint="eastAsia"/>
              </w:rPr>
              <w:t>2. 用100mL量筒量取40mL0.1mol／L的碳酸钠、乙酸钠、硫酸铜、氯化钠溶液放入洗净的50ml烧杯中。</w:t>
            </w:r>
          </w:p>
          <w:p w:rsidR="005B5989" w:rsidRPr="00F34B63" w:rsidRDefault="005B5989" w:rsidP="00126477">
            <w:pPr>
              <w:ind w:firstLine="420"/>
              <w:rPr>
                <w:rFonts w:ascii="楷体" w:eastAsia="楷体" w:hAnsi="楷体"/>
              </w:rPr>
            </w:pPr>
            <w:r w:rsidRPr="00F34B63">
              <w:rPr>
                <w:rFonts w:ascii="楷体" w:eastAsia="楷体" w:hAnsi="楷体" w:hint="eastAsia"/>
              </w:rPr>
              <w:t>3. 将50ml烧杯放在磁力搅拌站上，调整pH传感器的位置，如下图所示，搭建实验装置。</w:t>
            </w:r>
          </w:p>
          <w:p w:rsidR="005B5989" w:rsidRDefault="005B5989" w:rsidP="00B9721F">
            <w:pPr>
              <w:ind w:firstLine="420"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165F1FA4" wp14:editId="5A4DA21B">
                  <wp:extent cx="2709228" cy="1865844"/>
                  <wp:effectExtent l="0" t="0" r="0" b="127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测定实验装置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249" cy="1868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989" w:rsidRPr="00F34B63" w:rsidRDefault="005B5989" w:rsidP="00126477">
            <w:pPr>
              <w:ind w:firstLine="420"/>
              <w:rPr>
                <w:rFonts w:ascii="楷体" w:eastAsia="楷体" w:hAnsi="楷体"/>
              </w:rPr>
            </w:pPr>
            <w:r w:rsidRPr="00F34B63">
              <w:rPr>
                <w:rFonts w:ascii="楷体" w:eastAsia="楷体" w:hAnsi="楷体" w:hint="eastAsia"/>
              </w:rPr>
              <w:t>4. 等待pH示数稳定，开始采集数据。</w:t>
            </w:r>
          </w:p>
          <w:p w:rsidR="005B5989" w:rsidRPr="00F34B63" w:rsidRDefault="005B5989" w:rsidP="00A170BF">
            <w:pPr>
              <w:ind w:firstLine="420"/>
              <w:rPr>
                <w:rFonts w:ascii="楷体" w:eastAsia="楷体" w:hAnsi="楷体"/>
              </w:rPr>
            </w:pPr>
            <w:r w:rsidRPr="00F34B63">
              <w:rPr>
                <w:rFonts w:ascii="楷体" w:eastAsia="楷体" w:hAnsi="楷体" w:hint="eastAsia"/>
              </w:rPr>
              <w:t>5. 数据采集持续约50秒，停止采集。</w:t>
            </w:r>
          </w:p>
          <w:p w:rsidR="005B5989" w:rsidRPr="00F34B63" w:rsidRDefault="005B5989" w:rsidP="00A170BF">
            <w:pPr>
              <w:ind w:firstLine="420"/>
              <w:rPr>
                <w:rFonts w:ascii="楷体" w:eastAsia="楷体" w:hAnsi="楷体"/>
              </w:rPr>
            </w:pPr>
            <w:r w:rsidRPr="00F34B63">
              <w:rPr>
                <w:rFonts w:ascii="楷体" w:eastAsia="楷体" w:hAnsi="楷体" w:hint="eastAsia"/>
              </w:rPr>
              <w:t>6. 更换溶液，重复步骤2～5。</w:t>
            </w:r>
          </w:p>
          <w:p w:rsidR="005B5989" w:rsidRPr="00F34B63" w:rsidRDefault="005B5989" w:rsidP="00A170BF">
            <w:pPr>
              <w:ind w:firstLine="420"/>
              <w:rPr>
                <w:rFonts w:ascii="楷体" w:eastAsia="楷体" w:hAnsi="楷体"/>
              </w:rPr>
            </w:pPr>
            <w:r w:rsidRPr="00F34B63">
              <w:rPr>
                <w:rFonts w:ascii="楷体" w:eastAsia="楷体" w:hAnsi="楷体" w:hint="eastAsia"/>
              </w:rPr>
              <w:t>7. 保存实验数据，清洗仪器，整理桌面。</w:t>
            </w:r>
          </w:p>
          <w:p w:rsidR="005B5989" w:rsidRPr="00F34B63" w:rsidRDefault="005B5989" w:rsidP="00126477">
            <w:pPr>
              <w:ind w:firstLine="420"/>
              <w:rPr>
                <w:rFonts w:ascii="楷体" w:eastAsia="楷体" w:hAnsi="楷体"/>
              </w:rPr>
            </w:pPr>
            <w:r w:rsidRPr="00F34B63">
              <w:rPr>
                <w:rFonts w:ascii="楷体" w:eastAsia="楷体" w:hAnsi="楷体" w:hint="eastAsia"/>
              </w:rPr>
              <w:t>【实验数据记录】</w:t>
            </w:r>
          </w:p>
          <w:p w:rsidR="005B5989" w:rsidRDefault="005B5989" w:rsidP="00DD6640">
            <w:r>
              <w:rPr>
                <w:rFonts w:hint="eastAsia"/>
                <w:noProof/>
              </w:rPr>
              <w:lastRenderedPageBreak/>
              <w:drawing>
                <wp:inline distT="0" distB="0" distL="0" distR="0" wp14:anchorId="6F50C33E" wp14:editId="085F0EC6">
                  <wp:extent cx="2435192" cy="2109050"/>
                  <wp:effectExtent l="0" t="0" r="3810" b="571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数据记录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723" cy="211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noProof/>
              </w:rPr>
              <w:drawing>
                <wp:inline distT="0" distB="0" distL="0" distR="0" wp14:anchorId="41C66EF6" wp14:editId="749BB392">
                  <wp:extent cx="2626745" cy="2117558"/>
                  <wp:effectExtent l="0" t="0" r="254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盐溶液的PH值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18" cy="212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989" w:rsidRDefault="005B5989" w:rsidP="001E630C">
            <w:pPr>
              <w:jc w:val="center"/>
            </w:pPr>
          </w:p>
          <w:p w:rsidR="005B5989" w:rsidRDefault="004E2629" w:rsidP="00B9721F">
            <w:pPr>
              <w:ind w:firstLine="420"/>
            </w:pPr>
            <w:r>
              <w:rPr>
                <w:rFonts w:hint="eastAsia"/>
              </w:rPr>
              <w:t>认真分析本实验，</w:t>
            </w:r>
            <w:r w:rsidR="005B5989">
              <w:rPr>
                <w:rFonts w:hint="eastAsia"/>
              </w:rPr>
              <w:t>由此你可得出</w:t>
            </w:r>
            <w:r w:rsidR="0082502B">
              <w:rPr>
                <w:rFonts w:hint="eastAsia"/>
              </w:rPr>
              <w:t>哪些</w:t>
            </w:r>
            <w:r w:rsidR="005B5989">
              <w:rPr>
                <w:rFonts w:hint="eastAsia"/>
              </w:rPr>
              <w:t>结论？</w:t>
            </w:r>
          </w:p>
          <w:p w:rsidR="005B5989" w:rsidRPr="0082502B" w:rsidRDefault="005B5989" w:rsidP="00126477">
            <w:pPr>
              <w:ind w:firstLine="420"/>
            </w:pPr>
          </w:p>
          <w:p w:rsidR="005B5989" w:rsidRDefault="005B5989" w:rsidP="00126477">
            <w:pPr>
              <w:ind w:firstLine="420"/>
            </w:pPr>
          </w:p>
          <w:p w:rsidR="005B5989" w:rsidRDefault="005B5989" w:rsidP="00126477">
            <w:pPr>
              <w:ind w:firstLine="420"/>
            </w:pPr>
          </w:p>
          <w:p w:rsidR="005B5989" w:rsidRDefault="005B5989" w:rsidP="00126477">
            <w:pPr>
              <w:ind w:firstLine="420"/>
            </w:pPr>
          </w:p>
          <w:p w:rsidR="005B5989" w:rsidRPr="00F25EA9" w:rsidRDefault="00773B18" w:rsidP="00140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</w:rPr>
              <w:t>思考</w:t>
            </w:r>
            <w:r>
              <w:rPr>
                <w:rFonts w:ascii="Times New Roman" w:hAnsi="Times New Roman" w:cs="Times New Roman" w:hint="eastAsia"/>
                <w:b/>
              </w:rPr>
              <w:t>4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 w:rsidR="005B5989" w:rsidRPr="00F25EA9">
              <w:rPr>
                <w:rFonts w:ascii="Times New Roman" w:hAnsi="Times New Roman" w:cs="Times New Roman" w:hint="eastAsia"/>
              </w:rPr>
              <w:t>哪些类型的盐能发生水解？</w:t>
            </w:r>
            <w:r w:rsidR="005B5989" w:rsidRPr="00F25EA9">
              <w:rPr>
                <w:rFonts w:ascii="Times New Roman" w:hAnsi="Times New Roman" w:cs="Times New Roman" w:hint="eastAsia"/>
              </w:rPr>
              <w:t xml:space="preserve"> </w:t>
            </w:r>
            <w:r w:rsidR="005B5989" w:rsidRPr="00F25EA9">
              <w:rPr>
                <w:rFonts w:ascii="Times New Roman" w:hAnsi="Times New Roman" w:cs="Times New Roman" w:hint="eastAsia"/>
              </w:rPr>
              <w:t>盐溶液的酸碱性如何判断？盐类水解的规律如何？</w:t>
            </w:r>
            <w:proofErr w:type="gramStart"/>
            <w:r w:rsidR="00B0748D" w:rsidRPr="00F25EA9">
              <w:rPr>
                <w:rFonts w:ascii="Times New Roman" w:hAnsi="Times New Roman" w:cs="Times New Roman" w:hint="eastAsia"/>
              </w:rPr>
              <w:t>请完善</w:t>
            </w:r>
            <w:proofErr w:type="gramEnd"/>
            <w:r w:rsidR="00B0748D" w:rsidRPr="00F25EA9">
              <w:rPr>
                <w:rFonts w:ascii="Times New Roman" w:hAnsi="Times New Roman" w:cs="Times New Roman" w:hint="eastAsia"/>
              </w:rPr>
              <w:t>下表</w:t>
            </w:r>
          </w:p>
          <w:p w:rsidR="005B5989" w:rsidRPr="001748C5" w:rsidRDefault="005B5989" w:rsidP="001748C5">
            <w:pPr>
              <w:rPr>
                <w:rFonts w:ascii="Times New Roman" w:hAnsi="Times New Roman" w:cs="Times New Roman"/>
                <w:b/>
              </w:rPr>
            </w:pPr>
            <w:r w:rsidRPr="001748C5">
              <w:rPr>
                <w:rFonts w:ascii="Times New Roman" w:hAnsi="Times New Roman" w:cs="Times New Roman" w:hint="eastAsia"/>
                <w:b/>
              </w:rPr>
              <w:t>三、水解规律：</w:t>
            </w:r>
          </w:p>
          <w:tbl>
            <w:tblPr>
              <w:tblW w:w="472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25"/>
              <w:gridCol w:w="1619"/>
              <w:gridCol w:w="1180"/>
              <w:gridCol w:w="1252"/>
              <w:gridCol w:w="1292"/>
              <w:gridCol w:w="1054"/>
            </w:tblGrid>
            <w:tr w:rsidR="001C6360" w:rsidRPr="001C6360" w:rsidTr="00E93A02">
              <w:trPr>
                <w:trHeight w:val="413"/>
                <w:jc w:val="center"/>
              </w:trPr>
              <w:tc>
                <w:tcPr>
                  <w:tcW w:w="911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rPr>
                      <w:spacing w:val="-4"/>
                    </w:rPr>
                  </w:pPr>
                  <w:r w:rsidRPr="001C6360">
                    <w:rPr>
                      <w:rFonts w:hint="eastAsia"/>
                      <w:spacing w:val="-4"/>
                    </w:rPr>
                    <w:t>盐的类型</w:t>
                  </w:r>
                </w:p>
              </w:tc>
              <w:tc>
                <w:tcPr>
                  <w:tcW w:w="1035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ind w:firstLine="4"/>
                    <w:rPr>
                      <w:spacing w:val="-4"/>
                    </w:rPr>
                  </w:pPr>
                  <w:r w:rsidRPr="001C6360">
                    <w:rPr>
                      <w:rFonts w:hint="eastAsia"/>
                      <w:spacing w:val="-4"/>
                    </w:rPr>
                    <w:t>实例</w:t>
                  </w:r>
                </w:p>
              </w:tc>
              <w:tc>
                <w:tcPr>
                  <w:tcW w:w="754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rPr>
                      <w:spacing w:val="-4"/>
                    </w:rPr>
                  </w:pPr>
                  <w:r w:rsidRPr="001C6360">
                    <w:rPr>
                      <w:rFonts w:hint="eastAsia"/>
                      <w:spacing w:val="-4"/>
                    </w:rPr>
                    <w:t>是否水解</w:t>
                  </w:r>
                </w:p>
              </w:tc>
              <w:tc>
                <w:tcPr>
                  <w:tcW w:w="800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rPr>
                      <w:spacing w:val="-4"/>
                    </w:rPr>
                  </w:pPr>
                  <w:r w:rsidRPr="001C6360">
                    <w:rPr>
                      <w:rFonts w:hint="eastAsia"/>
                      <w:spacing w:val="-4"/>
                    </w:rPr>
                    <w:t>水解的离子</w:t>
                  </w:r>
                </w:p>
              </w:tc>
              <w:tc>
                <w:tcPr>
                  <w:tcW w:w="826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rPr>
                      <w:spacing w:val="-4"/>
                    </w:rPr>
                  </w:pPr>
                  <w:r w:rsidRPr="001C6360">
                    <w:rPr>
                      <w:rFonts w:hint="eastAsia"/>
                      <w:spacing w:val="-4"/>
                    </w:rPr>
                    <w:t>溶液的酸碱性</w:t>
                  </w:r>
                </w:p>
              </w:tc>
              <w:tc>
                <w:tcPr>
                  <w:tcW w:w="674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rPr>
                      <w:spacing w:val="-4"/>
                    </w:rPr>
                  </w:pPr>
                  <w:r w:rsidRPr="001C6360">
                    <w:rPr>
                      <w:rFonts w:hint="eastAsia"/>
                      <w:spacing w:val="-4"/>
                    </w:rPr>
                    <w:t>溶液的</w:t>
                  </w:r>
                  <w:r w:rsidRPr="001C6360">
                    <w:rPr>
                      <w:spacing w:val="-4"/>
                    </w:rPr>
                    <w:t>pH</w:t>
                  </w:r>
                </w:p>
              </w:tc>
            </w:tr>
            <w:tr w:rsidR="001C6360" w:rsidRPr="001C6360" w:rsidTr="00E93A02">
              <w:trPr>
                <w:trHeight w:val="203"/>
                <w:jc w:val="center"/>
              </w:trPr>
              <w:tc>
                <w:tcPr>
                  <w:tcW w:w="911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rPr>
                      <w:spacing w:val="-4"/>
                    </w:rPr>
                  </w:pPr>
                </w:p>
              </w:tc>
              <w:tc>
                <w:tcPr>
                  <w:tcW w:w="1035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rPr>
                      <w:spacing w:val="-4"/>
                    </w:rPr>
                  </w:pPr>
                </w:p>
              </w:tc>
              <w:tc>
                <w:tcPr>
                  <w:tcW w:w="754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ind w:firstLine="68"/>
                    <w:rPr>
                      <w:spacing w:val="-4"/>
                    </w:rPr>
                  </w:pPr>
                </w:p>
                <w:p w:rsidR="005B5989" w:rsidRPr="001C6360" w:rsidRDefault="005B5989" w:rsidP="00F76C9F">
                  <w:pPr>
                    <w:pStyle w:val="ab"/>
                    <w:ind w:firstLine="68"/>
                    <w:rPr>
                      <w:spacing w:val="-4"/>
                    </w:rPr>
                  </w:pPr>
                </w:p>
              </w:tc>
              <w:tc>
                <w:tcPr>
                  <w:tcW w:w="800" w:type="pct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ind w:firstLine="384"/>
                    <w:rPr>
                      <w:spacing w:val="-4"/>
                    </w:rPr>
                  </w:pPr>
                </w:p>
              </w:tc>
              <w:tc>
                <w:tcPr>
                  <w:tcW w:w="826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rPr>
                      <w:spacing w:val="-4"/>
                    </w:rPr>
                  </w:pPr>
                </w:p>
              </w:tc>
              <w:tc>
                <w:tcPr>
                  <w:tcW w:w="674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ind w:firstLine="384"/>
                    <w:rPr>
                      <w:spacing w:val="-4"/>
                    </w:rPr>
                  </w:pPr>
                </w:p>
              </w:tc>
            </w:tr>
            <w:tr w:rsidR="001C6360" w:rsidRPr="001C6360" w:rsidTr="00E93A02">
              <w:trPr>
                <w:trHeight w:val="163"/>
                <w:jc w:val="center"/>
              </w:trPr>
              <w:tc>
                <w:tcPr>
                  <w:tcW w:w="911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rPr>
                      <w:spacing w:val="-4"/>
                    </w:rPr>
                  </w:pPr>
                </w:p>
              </w:tc>
              <w:tc>
                <w:tcPr>
                  <w:tcW w:w="1035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rPr>
                      <w:spacing w:val="-4"/>
                    </w:rPr>
                  </w:pPr>
                </w:p>
              </w:tc>
              <w:tc>
                <w:tcPr>
                  <w:tcW w:w="754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rPr>
                      <w:spacing w:val="-4"/>
                    </w:rPr>
                  </w:pPr>
                </w:p>
              </w:tc>
              <w:tc>
                <w:tcPr>
                  <w:tcW w:w="800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rPr>
                      <w:spacing w:val="-4"/>
                    </w:rPr>
                  </w:pPr>
                </w:p>
                <w:p w:rsidR="005B5989" w:rsidRPr="001C6360" w:rsidRDefault="005B5989" w:rsidP="00F76C9F">
                  <w:pPr>
                    <w:pStyle w:val="ab"/>
                    <w:rPr>
                      <w:spacing w:val="-4"/>
                    </w:rPr>
                  </w:pPr>
                </w:p>
              </w:tc>
              <w:tc>
                <w:tcPr>
                  <w:tcW w:w="826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rPr>
                      <w:spacing w:val="-4"/>
                    </w:rPr>
                  </w:pPr>
                </w:p>
              </w:tc>
              <w:tc>
                <w:tcPr>
                  <w:tcW w:w="674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ind w:firstLine="384"/>
                    <w:rPr>
                      <w:spacing w:val="-4"/>
                    </w:rPr>
                  </w:pPr>
                </w:p>
              </w:tc>
            </w:tr>
            <w:tr w:rsidR="001C6360" w:rsidRPr="001C6360" w:rsidTr="00E93A02">
              <w:trPr>
                <w:trHeight w:val="350"/>
                <w:jc w:val="center"/>
              </w:trPr>
              <w:tc>
                <w:tcPr>
                  <w:tcW w:w="911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rPr>
                      <w:spacing w:val="-4"/>
                    </w:rPr>
                  </w:pPr>
                </w:p>
              </w:tc>
              <w:tc>
                <w:tcPr>
                  <w:tcW w:w="1035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rPr>
                      <w:spacing w:val="-4"/>
                    </w:rPr>
                  </w:pPr>
                </w:p>
              </w:tc>
              <w:tc>
                <w:tcPr>
                  <w:tcW w:w="754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ind w:firstLine="68"/>
                    <w:rPr>
                      <w:spacing w:val="-4"/>
                    </w:rPr>
                  </w:pPr>
                </w:p>
              </w:tc>
              <w:tc>
                <w:tcPr>
                  <w:tcW w:w="800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rPr>
                      <w:spacing w:val="-4"/>
                    </w:rPr>
                  </w:pPr>
                </w:p>
              </w:tc>
              <w:tc>
                <w:tcPr>
                  <w:tcW w:w="826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rPr>
                      <w:spacing w:val="-4"/>
                    </w:rPr>
                  </w:pPr>
                </w:p>
              </w:tc>
              <w:tc>
                <w:tcPr>
                  <w:tcW w:w="674" w:type="pct"/>
                  <w:shd w:val="clear" w:color="auto" w:fill="auto"/>
                  <w:vAlign w:val="center"/>
                </w:tcPr>
                <w:p w:rsidR="005B5989" w:rsidRPr="001C6360" w:rsidRDefault="005B5989" w:rsidP="00F76C9F">
                  <w:pPr>
                    <w:pStyle w:val="ab"/>
                    <w:ind w:firstLine="384"/>
                    <w:rPr>
                      <w:spacing w:val="-4"/>
                    </w:rPr>
                  </w:pPr>
                </w:p>
              </w:tc>
            </w:tr>
          </w:tbl>
          <w:p w:rsidR="005B5989" w:rsidRPr="001C6360" w:rsidRDefault="005B5989" w:rsidP="00A86C4B">
            <w:pPr>
              <w:rPr>
                <w:rFonts w:hAnsi="宋体"/>
                <w:spacing w:val="-4"/>
                <w:szCs w:val="20"/>
              </w:rPr>
            </w:pPr>
            <w:r w:rsidRPr="001C6360">
              <w:rPr>
                <w:rFonts w:hAnsi="宋体"/>
                <w:spacing w:val="-4"/>
                <w:szCs w:val="20"/>
              </w:rPr>
              <w:t>谁</w:t>
            </w:r>
            <w:r w:rsidRPr="001C6360">
              <w:rPr>
                <w:rFonts w:hAnsi="宋体" w:hint="eastAsia"/>
                <w:spacing w:val="-4"/>
                <w:szCs w:val="20"/>
                <w:u w:val="single"/>
              </w:rPr>
              <w:t xml:space="preserve">      </w:t>
            </w:r>
            <w:r w:rsidRPr="001C6360">
              <w:rPr>
                <w:rFonts w:hAnsi="宋体"/>
                <w:spacing w:val="-4"/>
                <w:szCs w:val="20"/>
              </w:rPr>
              <w:t>谁水解</w:t>
            </w:r>
            <w:r w:rsidRPr="001C6360">
              <w:rPr>
                <w:rFonts w:hAnsi="宋体"/>
                <w:spacing w:val="-4"/>
                <w:szCs w:val="20"/>
              </w:rPr>
              <w:t>,</w:t>
            </w:r>
            <w:r w:rsidRPr="001C6360">
              <w:rPr>
                <w:rFonts w:hAnsi="宋体"/>
                <w:spacing w:val="-4"/>
                <w:szCs w:val="20"/>
              </w:rPr>
              <w:t>水解同电性</w:t>
            </w:r>
          </w:p>
          <w:p w:rsidR="00AC099E" w:rsidRPr="001C6360" w:rsidRDefault="00AC099E" w:rsidP="007F36F2">
            <w:pPr>
              <w:pStyle w:val="a7"/>
              <w:ind w:left="192"/>
              <w:rPr>
                <w:spacing w:val="-4"/>
              </w:rPr>
            </w:pPr>
          </w:p>
          <w:p w:rsidR="007826C4" w:rsidRDefault="0076548D" w:rsidP="008155E4">
            <w:pPr>
              <w:pStyle w:val="a7"/>
              <w:rPr>
                <w:rFonts w:hint="eastAsia"/>
                <w:spacing w:val="-4"/>
              </w:rPr>
            </w:pPr>
            <w:r w:rsidRPr="007F36F2">
              <w:rPr>
                <w:rFonts w:hint="eastAsia"/>
                <w:spacing w:val="-4"/>
              </w:rPr>
              <w:t>【</w:t>
            </w:r>
            <w:r w:rsidR="00DD3403">
              <w:rPr>
                <w:rFonts w:hint="eastAsia"/>
                <w:spacing w:val="-4"/>
              </w:rPr>
              <w:t>考型建模1</w:t>
            </w:r>
            <w:r w:rsidRPr="007F36F2">
              <w:rPr>
                <w:rFonts w:hint="eastAsia"/>
                <w:spacing w:val="-4"/>
              </w:rPr>
              <w:t>】</w:t>
            </w:r>
            <w:r w:rsidRPr="007F36F2">
              <w:rPr>
                <w:spacing w:val="-4"/>
              </w:rPr>
              <w:t>.</w:t>
            </w:r>
          </w:p>
          <w:p w:rsidR="0076548D" w:rsidRPr="007F36F2" w:rsidRDefault="0076548D" w:rsidP="008155E4">
            <w:pPr>
              <w:pStyle w:val="a7"/>
              <w:rPr>
                <w:spacing w:val="-4"/>
              </w:rPr>
            </w:pPr>
            <w:r w:rsidRPr="007F36F2">
              <w:rPr>
                <w:spacing w:val="-4"/>
                <w:lang w:val="pt-BR"/>
              </w:rPr>
              <w:t>[12</w:t>
            </w:r>
            <w:r w:rsidRPr="007F36F2">
              <w:rPr>
                <w:rFonts w:hint="eastAsia"/>
                <w:spacing w:val="-4"/>
              </w:rPr>
              <w:t>福建</w:t>
            </w:r>
            <w:r w:rsidRPr="007F36F2">
              <w:rPr>
                <w:spacing w:val="-4"/>
              </w:rPr>
              <w:t xml:space="preserve">] </w:t>
            </w:r>
            <w:r w:rsidRPr="007F36F2">
              <w:rPr>
                <w:spacing w:val="-4"/>
                <w:lang w:val="pt-BR"/>
              </w:rPr>
              <w:t xml:space="preserve"> </w:t>
            </w:r>
            <w:r w:rsidRPr="007F36F2">
              <w:rPr>
                <w:rFonts w:hint="eastAsia"/>
                <w:spacing w:val="-4"/>
              </w:rPr>
              <w:t>能证明</w:t>
            </w:r>
            <w:r w:rsidRPr="007F36F2">
              <w:rPr>
                <w:spacing w:val="-4"/>
                <w:lang w:val="pt-BR"/>
              </w:rPr>
              <w:t>Na</w:t>
            </w:r>
            <w:r w:rsidRPr="007F36F2">
              <w:rPr>
                <w:spacing w:val="-4"/>
                <w:vertAlign w:val="subscript"/>
                <w:lang w:val="pt-BR"/>
              </w:rPr>
              <w:t>2</w:t>
            </w:r>
            <w:r w:rsidRPr="007F36F2">
              <w:rPr>
                <w:spacing w:val="-4"/>
                <w:lang w:val="pt-BR"/>
              </w:rPr>
              <w:t>SO</w:t>
            </w:r>
            <w:r w:rsidRPr="007F36F2">
              <w:rPr>
                <w:spacing w:val="-4"/>
                <w:vertAlign w:val="subscript"/>
                <w:lang w:val="pt-BR"/>
              </w:rPr>
              <w:t>3</w:t>
            </w:r>
            <w:r w:rsidRPr="007F36F2">
              <w:rPr>
                <w:rFonts w:hint="eastAsia"/>
                <w:spacing w:val="-4"/>
              </w:rPr>
              <w:t>溶液中存在</w:t>
            </w:r>
            <w:r w:rsidRPr="007F36F2">
              <w:rPr>
                <w:spacing w:val="-4"/>
                <w:lang w:val="pt-BR"/>
              </w:rPr>
              <w:t>SO</w:t>
            </w:r>
            <w:r w:rsidRPr="007F36F2">
              <w:rPr>
                <w:spacing w:val="-4"/>
              </w:rPr>
              <w:fldChar w:fldCharType="begin"/>
            </w:r>
            <w:r w:rsidRPr="007F36F2">
              <w:rPr>
                <w:spacing w:val="-4"/>
                <w:lang w:val="eu-ES"/>
              </w:rPr>
              <w:instrText>eq \o\al(</w:instrText>
            </w:r>
            <w:r w:rsidRPr="007F36F2">
              <w:rPr>
                <w:spacing w:val="-4"/>
                <w:vertAlign w:val="superscript"/>
                <w:lang w:val="eu-ES"/>
              </w:rPr>
              <w:instrText>2</w:instrText>
            </w:r>
            <w:r w:rsidRPr="007F36F2">
              <w:rPr>
                <w:spacing w:val="-4"/>
                <w:vertAlign w:val="superscript"/>
                <w:lang w:val="pt-BR"/>
              </w:rPr>
              <w:instrText>–</w:instrText>
            </w:r>
            <w:r w:rsidRPr="007F36F2">
              <w:rPr>
                <w:spacing w:val="-4"/>
                <w:lang w:val="eu-ES"/>
              </w:rPr>
              <w:instrText>,</w:instrText>
            </w:r>
            <w:r w:rsidRPr="007F36F2">
              <w:rPr>
                <w:spacing w:val="-4"/>
                <w:vertAlign w:val="subscript"/>
                <w:lang w:val="eu-ES"/>
              </w:rPr>
              <w:instrText>3</w:instrText>
            </w:r>
            <w:r w:rsidRPr="007F36F2">
              <w:rPr>
                <w:spacing w:val="-4"/>
                <w:lang w:val="eu-ES"/>
              </w:rPr>
              <w:instrText>)</w:instrText>
            </w:r>
            <w:r w:rsidRPr="007F36F2">
              <w:rPr>
                <w:spacing w:val="-4"/>
              </w:rPr>
              <w:fldChar w:fldCharType="end"/>
            </w:r>
            <w:r w:rsidRPr="007F36F2">
              <w:rPr>
                <w:spacing w:val="-4"/>
                <w:lang w:val="pt-BR"/>
              </w:rPr>
              <w:t>+H</w:t>
            </w:r>
            <w:r w:rsidRPr="007F36F2">
              <w:rPr>
                <w:spacing w:val="-4"/>
                <w:vertAlign w:val="subscript"/>
                <w:lang w:val="pt-BR"/>
              </w:rPr>
              <w:t>2</w:t>
            </w:r>
            <w:r w:rsidRPr="007F36F2">
              <w:rPr>
                <w:spacing w:val="-4"/>
                <w:lang w:val="pt-BR"/>
              </w:rPr>
              <w:t xml:space="preserve">O </w:t>
            </w:r>
            <w:r w:rsidRPr="007F36F2">
              <w:rPr>
                <w:noProof/>
                <w:spacing w:val="-4"/>
              </w:rPr>
              <w:drawing>
                <wp:inline distT="0" distB="0" distL="0" distR="0" wp14:anchorId="69EF918A" wp14:editId="26AF4A07">
                  <wp:extent cx="159385" cy="11112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36F2">
              <w:rPr>
                <w:noProof/>
                <w:spacing w:val="-4"/>
              </w:rPr>
              <w:drawing>
                <wp:inline distT="0" distB="0" distL="0" distR="0" wp14:anchorId="2DB7C1CA" wp14:editId="7D9234A7">
                  <wp:extent cx="173355" cy="111125"/>
                  <wp:effectExtent l="1905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36F2">
              <w:rPr>
                <w:spacing w:val="-4"/>
                <w:lang w:val="pt-BR"/>
              </w:rPr>
              <w:t xml:space="preserve"> HSO</w:t>
            </w:r>
            <w:r w:rsidRPr="007F36F2">
              <w:rPr>
                <w:spacing w:val="-4"/>
              </w:rPr>
              <w:fldChar w:fldCharType="begin"/>
            </w:r>
            <w:r w:rsidRPr="007F36F2">
              <w:rPr>
                <w:spacing w:val="-4"/>
                <w:lang w:val="eu-ES"/>
              </w:rPr>
              <w:instrText>eq \o\al(</w:instrText>
            </w:r>
            <w:r w:rsidRPr="007F36F2">
              <w:rPr>
                <w:spacing w:val="-4"/>
                <w:vertAlign w:val="superscript"/>
                <w:lang w:val="pt-BR"/>
              </w:rPr>
              <w:instrText>–</w:instrText>
            </w:r>
            <w:r w:rsidRPr="007F36F2">
              <w:rPr>
                <w:spacing w:val="-4"/>
                <w:lang w:val="eu-ES"/>
              </w:rPr>
              <w:instrText>,</w:instrText>
            </w:r>
            <w:r w:rsidRPr="007F36F2">
              <w:rPr>
                <w:rFonts w:hint="eastAsia"/>
                <w:spacing w:val="-4"/>
                <w:vertAlign w:val="subscript"/>
                <w:lang w:val="eu-ES"/>
              </w:rPr>
              <w:instrText>3</w:instrText>
            </w:r>
            <w:r w:rsidRPr="007F36F2">
              <w:rPr>
                <w:spacing w:val="-4"/>
                <w:lang w:val="eu-ES"/>
              </w:rPr>
              <w:instrText>)</w:instrText>
            </w:r>
            <w:r w:rsidRPr="007F36F2">
              <w:rPr>
                <w:spacing w:val="-4"/>
              </w:rPr>
              <w:fldChar w:fldCharType="end"/>
            </w:r>
            <w:r w:rsidRPr="007F36F2">
              <w:rPr>
                <w:spacing w:val="-4"/>
                <w:lang w:val="pt-BR"/>
              </w:rPr>
              <w:t>+OH</w:t>
            </w:r>
            <w:r w:rsidRPr="007F36F2">
              <w:rPr>
                <w:spacing w:val="-4"/>
                <w:vertAlign w:val="superscript"/>
                <w:lang w:val="pt-BR"/>
              </w:rPr>
              <w:t>-</w:t>
            </w:r>
            <w:r w:rsidRPr="007F36F2">
              <w:rPr>
                <w:rFonts w:hint="eastAsia"/>
                <w:spacing w:val="-4"/>
              </w:rPr>
              <w:t>水解平衡的事实是</w:t>
            </w:r>
            <w:r w:rsidRPr="007F36F2">
              <w:rPr>
                <w:spacing w:val="-4"/>
                <w:u w:val="single"/>
                <w:lang w:val="pt-BR"/>
              </w:rPr>
              <w:t xml:space="preserve">  </w:t>
            </w:r>
            <w:r w:rsidR="007F7DFD">
              <w:rPr>
                <w:rFonts w:hint="eastAsia"/>
                <w:spacing w:val="-4"/>
                <w:u w:val="single"/>
                <w:lang w:val="pt-BR"/>
              </w:rPr>
              <w:t xml:space="preserve">           </w:t>
            </w:r>
            <w:r w:rsidRPr="007F36F2">
              <w:rPr>
                <w:spacing w:val="-4"/>
                <w:u w:val="single"/>
                <w:lang w:val="pt-BR"/>
              </w:rPr>
              <w:t xml:space="preserve">  </w:t>
            </w:r>
            <w:r w:rsidRPr="007F36F2">
              <w:rPr>
                <w:spacing w:val="-4"/>
                <w:lang w:val="pt-BR"/>
              </w:rPr>
              <w:t>(</w:t>
            </w:r>
            <w:r w:rsidRPr="007F36F2">
              <w:rPr>
                <w:rFonts w:hint="eastAsia"/>
                <w:spacing w:val="-4"/>
              </w:rPr>
              <w:t>填序号</w:t>
            </w:r>
            <w:r w:rsidRPr="007F36F2">
              <w:rPr>
                <w:spacing w:val="-4"/>
                <w:lang w:val="pt-BR"/>
              </w:rPr>
              <w:t>)</w:t>
            </w:r>
          </w:p>
          <w:p w:rsidR="0076548D" w:rsidRPr="007F36F2" w:rsidRDefault="0076548D" w:rsidP="007F36F2">
            <w:pPr>
              <w:pStyle w:val="a9"/>
              <w:ind w:left="412" w:hanging="202"/>
              <w:rPr>
                <w:rFonts w:asciiTheme="minorEastAsia" w:eastAsiaTheme="minorEastAsia" w:hAnsiTheme="minorEastAsia"/>
                <w:spacing w:val="-4"/>
                <w:sz w:val="21"/>
                <w:szCs w:val="21"/>
                <w:lang w:val="pt-BR" w:eastAsia="zh-CN"/>
              </w:rPr>
            </w:pPr>
            <w:r w:rsidRPr="007F36F2">
              <w:rPr>
                <w:rFonts w:asciiTheme="minorEastAsia" w:eastAsiaTheme="minorEastAsia" w:hAnsiTheme="minorEastAsia"/>
                <w:spacing w:val="-4"/>
                <w:sz w:val="21"/>
                <w:szCs w:val="21"/>
                <w:lang w:val="pt-BR" w:eastAsia="zh-CN"/>
              </w:rPr>
              <w:t>A.</w:t>
            </w:r>
            <w:r w:rsidRPr="007F36F2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  <w:lang w:eastAsia="zh-CN"/>
              </w:rPr>
              <w:t>滴入酚酞溶液变红</w:t>
            </w:r>
            <w:r w:rsidRPr="007F36F2">
              <w:rPr>
                <w:rFonts w:asciiTheme="minorEastAsia" w:eastAsiaTheme="minorEastAsia" w:hAnsiTheme="minorEastAsia"/>
                <w:spacing w:val="-4"/>
                <w:sz w:val="21"/>
                <w:szCs w:val="21"/>
                <w:lang w:val="pt-BR" w:eastAsia="zh-CN"/>
              </w:rPr>
              <w:t>,</w:t>
            </w:r>
            <w:r w:rsidRPr="007F36F2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  <w:lang w:eastAsia="zh-CN"/>
              </w:rPr>
              <w:t>再加入</w:t>
            </w:r>
            <w:r w:rsidRPr="007F36F2">
              <w:rPr>
                <w:rFonts w:asciiTheme="minorEastAsia" w:eastAsiaTheme="minorEastAsia" w:hAnsiTheme="minorEastAsia"/>
                <w:spacing w:val="-4"/>
                <w:sz w:val="21"/>
                <w:szCs w:val="21"/>
                <w:lang w:val="pt-BR" w:eastAsia="zh-CN"/>
              </w:rPr>
              <w:t>H</w:t>
            </w:r>
            <w:r w:rsidRPr="007F36F2">
              <w:rPr>
                <w:rFonts w:asciiTheme="minorEastAsia" w:eastAsiaTheme="minorEastAsia" w:hAnsiTheme="minorEastAsia"/>
                <w:spacing w:val="-4"/>
                <w:sz w:val="21"/>
                <w:szCs w:val="21"/>
                <w:vertAlign w:val="subscript"/>
                <w:lang w:val="pt-BR" w:eastAsia="zh-CN"/>
              </w:rPr>
              <w:t>2</w:t>
            </w:r>
            <w:r w:rsidRPr="007F36F2">
              <w:rPr>
                <w:rFonts w:asciiTheme="minorEastAsia" w:eastAsiaTheme="minorEastAsia" w:hAnsiTheme="minorEastAsia"/>
                <w:spacing w:val="-4"/>
                <w:sz w:val="21"/>
                <w:szCs w:val="21"/>
                <w:lang w:val="pt-BR" w:eastAsia="zh-CN"/>
              </w:rPr>
              <w:t>SO</w:t>
            </w:r>
            <w:r w:rsidRPr="007F36F2">
              <w:rPr>
                <w:rFonts w:asciiTheme="minorEastAsia" w:eastAsiaTheme="minorEastAsia" w:hAnsiTheme="minorEastAsia"/>
                <w:spacing w:val="-4"/>
                <w:sz w:val="21"/>
                <w:szCs w:val="21"/>
                <w:vertAlign w:val="subscript"/>
                <w:lang w:val="pt-BR" w:eastAsia="zh-CN"/>
              </w:rPr>
              <w:t>4</w:t>
            </w:r>
            <w:r w:rsidRPr="007F36F2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  <w:lang w:eastAsia="zh-CN"/>
              </w:rPr>
              <w:t>溶液后红色褪去</w:t>
            </w:r>
          </w:p>
          <w:p w:rsidR="0076548D" w:rsidRPr="007F36F2" w:rsidRDefault="0076548D" w:rsidP="007F36F2">
            <w:pPr>
              <w:pStyle w:val="a9"/>
              <w:ind w:left="412" w:hanging="202"/>
              <w:rPr>
                <w:rFonts w:asciiTheme="minorEastAsia" w:eastAsiaTheme="minorEastAsia" w:hAnsiTheme="minorEastAsia"/>
                <w:spacing w:val="-4"/>
                <w:sz w:val="21"/>
                <w:szCs w:val="21"/>
                <w:lang w:eastAsia="zh-CN"/>
              </w:rPr>
            </w:pPr>
            <w:r w:rsidRPr="007F36F2">
              <w:rPr>
                <w:rFonts w:asciiTheme="minorEastAsia" w:eastAsiaTheme="minorEastAsia" w:hAnsiTheme="minorEastAsia"/>
                <w:spacing w:val="-4"/>
                <w:sz w:val="21"/>
                <w:szCs w:val="21"/>
                <w:lang w:eastAsia="zh-CN"/>
              </w:rPr>
              <w:t>B</w:t>
            </w:r>
            <w:r w:rsidRPr="007F36F2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  <w:lang w:eastAsia="zh-CN"/>
              </w:rPr>
              <w:t>.滴入酚酞溶液变红,再加入氯水后红色褪去</w:t>
            </w:r>
          </w:p>
          <w:p w:rsidR="0076548D" w:rsidRPr="007F36F2" w:rsidRDefault="0076548D" w:rsidP="007F36F2">
            <w:pPr>
              <w:pStyle w:val="a9"/>
              <w:ind w:left="412" w:hanging="202"/>
              <w:rPr>
                <w:rFonts w:asciiTheme="minorEastAsia" w:eastAsiaTheme="minorEastAsia" w:hAnsiTheme="minorEastAsia"/>
                <w:spacing w:val="-4"/>
                <w:sz w:val="21"/>
                <w:szCs w:val="21"/>
                <w:lang w:eastAsia="zh-CN"/>
              </w:rPr>
            </w:pPr>
            <w:r w:rsidRPr="007F36F2">
              <w:rPr>
                <w:rFonts w:asciiTheme="minorEastAsia" w:eastAsiaTheme="minorEastAsia" w:hAnsiTheme="minorEastAsia"/>
                <w:spacing w:val="-4"/>
                <w:sz w:val="21"/>
                <w:szCs w:val="21"/>
                <w:lang w:eastAsia="zh-CN"/>
              </w:rPr>
              <w:t>C</w:t>
            </w:r>
            <w:r w:rsidRPr="007F36F2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  <w:lang w:eastAsia="zh-CN"/>
              </w:rPr>
              <w:t>.滴入酚酞溶液变红,再加入</w:t>
            </w:r>
            <w:r w:rsidRPr="007F36F2">
              <w:rPr>
                <w:rFonts w:asciiTheme="minorEastAsia" w:eastAsiaTheme="minorEastAsia" w:hAnsiTheme="minorEastAsia"/>
                <w:spacing w:val="-4"/>
                <w:sz w:val="21"/>
                <w:szCs w:val="21"/>
                <w:lang w:eastAsia="zh-CN"/>
              </w:rPr>
              <w:t>BaCl</w:t>
            </w:r>
            <w:r w:rsidRPr="007F36F2">
              <w:rPr>
                <w:rFonts w:asciiTheme="minorEastAsia" w:eastAsiaTheme="minorEastAsia" w:hAnsiTheme="minorEastAsia"/>
                <w:spacing w:val="-4"/>
                <w:sz w:val="21"/>
                <w:szCs w:val="21"/>
                <w:vertAlign w:val="subscript"/>
                <w:lang w:eastAsia="zh-CN"/>
              </w:rPr>
              <w:t>2</w:t>
            </w:r>
            <w:r w:rsidRPr="007F36F2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  <w:lang w:eastAsia="zh-CN"/>
              </w:rPr>
              <w:t>溶液后产生沉淀且红色褪去</w:t>
            </w:r>
          </w:p>
          <w:p w:rsidR="005B5989" w:rsidRDefault="005B5989" w:rsidP="00A86C4B">
            <w:pPr>
              <w:rPr>
                <w:rFonts w:ascii="Times New Roman" w:hAnsi="Times New Roman" w:cs="Times New Roman"/>
              </w:rPr>
            </w:pPr>
          </w:p>
          <w:p w:rsidR="007826C4" w:rsidRDefault="00893466" w:rsidP="008155E4">
            <w:pPr>
              <w:rPr>
                <w:rFonts w:hint="eastAsia"/>
                <w:spacing w:val="-4"/>
                <w:lang w:val="pt-BR"/>
              </w:rPr>
            </w:pPr>
            <w:r>
              <w:rPr>
                <w:rFonts w:hint="eastAsia"/>
                <w:spacing w:val="-4"/>
              </w:rPr>
              <w:t>【考型建模</w:t>
            </w:r>
            <w:r>
              <w:rPr>
                <w:rFonts w:hint="eastAsia"/>
                <w:spacing w:val="-4"/>
              </w:rPr>
              <w:t>2</w:t>
            </w:r>
            <w:r>
              <w:rPr>
                <w:rFonts w:hint="eastAsia"/>
                <w:spacing w:val="-4"/>
              </w:rPr>
              <w:t>】</w:t>
            </w:r>
            <w:r w:rsidRPr="00CB4117">
              <w:rPr>
                <w:spacing w:val="-4"/>
                <w:lang w:val="pt-BR"/>
              </w:rPr>
              <w:t>.</w:t>
            </w:r>
          </w:p>
          <w:p w:rsidR="00893466" w:rsidRPr="00CB4117" w:rsidRDefault="00893466" w:rsidP="008155E4">
            <w:pPr>
              <w:rPr>
                <w:spacing w:val="-4"/>
              </w:rPr>
            </w:pPr>
            <w:r w:rsidRPr="00CB4117">
              <w:rPr>
                <w:rFonts w:hint="eastAsia"/>
                <w:spacing w:val="-4"/>
              </w:rPr>
              <w:t>下列判断正确的是</w:t>
            </w:r>
            <w:r w:rsidRPr="00CB4117">
              <w:rPr>
                <w:spacing w:val="-4"/>
                <w:lang w:val="pt-BR"/>
              </w:rPr>
              <w:t>(   )</w:t>
            </w:r>
          </w:p>
          <w:p w:rsidR="00893466" w:rsidRPr="00CB4117" w:rsidRDefault="00893466" w:rsidP="00893466">
            <w:pPr>
              <w:pStyle w:val="a9"/>
              <w:ind w:left="394" w:hanging="184"/>
              <w:jc w:val="both"/>
              <w:rPr>
                <w:spacing w:val="-8"/>
                <w:lang w:eastAsia="zh-CN"/>
              </w:rPr>
            </w:pPr>
            <w:r w:rsidRPr="00CB4117">
              <w:rPr>
                <w:spacing w:val="-8"/>
                <w:lang w:val="pt-BR" w:eastAsia="zh-CN"/>
              </w:rPr>
              <w:t>A.[16</w:t>
            </w:r>
            <w:r w:rsidRPr="00CB4117">
              <w:rPr>
                <w:rFonts w:hint="eastAsia"/>
                <w:spacing w:val="-8"/>
                <w:lang w:eastAsia="zh-CN"/>
              </w:rPr>
              <w:t>江苏</w:t>
            </w:r>
            <w:r w:rsidRPr="00CB4117">
              <w:rPr>
                <w:spacing w:val="-8"/>
                <w:lang w:val="pt-BR" w:eastAsia="zh-CN"/>
              </w:rPr>
              <w:t xml:space="preserve">,13] </w:t>
            </w:r>
            <w:r w:rsidRPr="00CB4117">
              <w:rPr>
                <w:rFonts w:hint="eastAsia"/>
                <w:spacing w:val="-8"/>
                <w:lang w:eastAsia="zh-CN"/>
              </w:rPr>
              <w:t>室温下</w:t>
            </w:r>
            <w:r w:rsidRPr="00CB4117">
              <w:rPr>
                <w:spacing w:val="-8"/>
                <w:lang w:val="pt-BR" w:eastAsia="zh-CN"/>
              </w:rPr>
              <w:t>,</w:t>
            </w:r>
            <w:r w:rsidRPr="00CB4117">
              <w:rPr>
                <w:rFonts w:hint="eastAsia"/>
                <w:spacing w:val="-8"/>
                <w:lang w:eastAsia="zh-CN"/>
              </w:rPr>
              <w:t>用</w:t>
            </w:r>
            <w:r w:rsidRPr="00CB4117">
              <w:rPr>
                <w:spacing w:val="-8"/>
                <w:lang w:val="pt-BR" w:eastAsia="zh-CN"/>
              </w:rPr>
              <w:t>pH</w:t>
            </w:r>
            <w:r w:rsidRPr="00CB4117">
              <w:rPr>
                <w:rFonts w:hint="eastAsia"/>
                <w:spacing w:val="-8"/>
                <w:lang w:eastAsia="zh-CN"/>
              </w:rPr>
              <w:t>试纸测得</w:t>
            </w:r>
            <w:r w:rsidRPr="00CB4117">
              <w:rPr>
                <w:spacing w:val="-8"/>
                <w:lang w:val="pt-BR" w:eastAsia="zh-CN"/>
              </w:rPr>
              <w:t>:0.1mol·L</w:t>
            </w:r>
            <w:r w:rsidRPr="00CB4117">
              <w:rPr>
                <w:spacing w:val="-8"/>
                <w:vertAlign w:val="superscript"/>
                <w:lang w:val="pt-BR" w:eastAsia="zh-CN"/>
              </w:rPr>
              <w:t>-1</w:t>
            </w:r>
            <w:r w:rsidRPr="00CB4117">
              <w:rPr>
                <w:spacing w:val="-8"/>
                <w:lang w:val="pt-BR" w:eastAsia="zh-CN"/>
              </w:rPr>
              <w:t xml:space="preserve"> Na</w:t>
            </w:r>
            <w:r w:rsidRPr="00CB4117">
              <w:rPr>
                <w:spacing w:val="-8"/>
                <w:vertAlign w:val="subscript"/>
                <w:lang w:val="pt-BR" w:eastAsia="zh-CN"/>
              </w:rPr>
              <w:t>2</w:t>
            </w:r>
            <w:r w:rsidRPr="00CB4117">
              <w:rPr>
                <w:spacing w:val="-8"/>
                <w:lang w:val="pt-BR" w:eastAsia="zh-CN"/>
              </w:rPr>
              <w:t>SO</w:t>
            </w:r>
            <w:r w:rsidRPr="00CB4117">
              <w:rPr>
                <w:spacing w:val="-8"/>
                <w:vertAlign w:val="subscript"/>
                <w:lang w:val="pt-BR" w:eastAsia="zh-CN"/>
              </w:rPr>
              <w:t>3</w:t>
            </w:r>
            <w:r w:rsidRPr="00CB4117">
              <w:rPr>
                <w:rFonts w:hint="eastAsia"/>
                <w:spacing w:val="-8"/>
                <w:lang w:eastAsia="zh-CN"/>
              </w:rPr>
              <w:t>溶液的</w:t>
            </w:r>
            <w:r w:rsidRPr="00CB4117">
              <w:rPr>
                <w:spacing w:val="-8"/>
                <w:lang w:val="pt-BR" w:eastAsia="zh-CN"/>
              </w:rPr>
              <w:t>pH</w:t>
            </w:r>
            <w:r w:rsidRPr="00CB4117">
              <w:rPr>
                <w:rFonts w:hint="eastAsia"/>
                <w:spacing w:val="-8"/>
                <w:lang w:eastAsia="zh-CN"/>
              </w:rPr>
              <w:t>约为</w:t>
            </w:r>
            <w:r w:rsidRPr="00CB4117">
              <w:rPr>
                <w:spacing w:val="-8"/>
                <w:lang w:val="pt-BR" w:eastAsia="zh-CN"/>
              </w:rPr>
              <w:t>10;0.1mol·L</w:t>
            </w:r>
            <w:r w:rsidRPr="00CB4117">
              <w:rPr>
                <w:spacing w:val="-8"/>
                <w:vertAlign w:val="superscript"/>
                <w:lang w:val="pt-BR" w:eastAsia="zh-CN"/>
              </w:rPr>
              <w:t>-1</w:t>
            </w:r>
            <w:r w:rsidRPr="00CB4117">
              <w:rPr>
                <w:spacing w:val="-8"/>
                <w:lang w:val="pt-BR" w:eastAsia="zh-CN"/>
              </w:rPr>
              <w:t xml:space="preserve"> NaHSO</w:t>
            </w:r>
            <w:r w:rsidRPr="00CB4117">
              <w:rPr>
                <w:spacing w:val="-8"/>
                <w:vertAlign w:val="subscript"/>
                <w:lang w:val="pt-BR" w:eastAsia="zh-CN"/>
              </w:rPr>
              <w:t>3</w:t>
            </w:r>
            <w:r w:rsidRPr="00CB4117">
              <w:rPr>
                <w:rFonts w:hint="eastAsia"/>
                <w:spacing w:val="-8"/>
                <w:lang w:eastAsia="zh-CN"/>
              </w:rPr>
              <w:t>溶液的</w:t>
            </w:r>
            <w:r w:rsidRPr="00CB4117">
              <w:rPr>
                <w:spacing w:val="-8"/>
                <w:lang w:val="pt-BR" w:eastAsia="zh-CN"/>
              </w:rPr>
              <w:t>pH</w:t>
            </w:r>
            <w:r w:rsidRPr="00CB4117">
              <w:rPr>
                <w:rFonts w:hint="eastAsia"/>
                <w:spacing w:val="-8"/>
                <w:lang w:eastAsia="zh-CN"/>
              </w:rPr>
              <w:t>约为</w:t>
            </w:r>
            <w:r w:rsidRPr="00CB4117">
              <w:rPr>
                <w:spacing w:val="-8"/>
                <w:lang w:val="pt-BR" w:eastAsia="zh-CN"/>
              </w:rPr>
              <w:t>5</w:t>
            </w:r>
            <w:r w:rsidRPr="00CB4117">
              <w:rPr>
                <w:rFonts w:hint="eastAsia"/>
                <w:spacing w:val="-8"/>
                <w:lang w:eastAsia="zh-CN"/>
              </w:rPr>
              <w:t>｡说明</w:t>
            </w:r>
            <w:r w:rsidRPr="00CB4117">
              <w:rPr>
                <w:spacing w:val="-8"/>
                <w:lang w:eastAsia="zh-CN"/>
              </w:rPr>
              <w:t>HSO</w:t>
            </w:r>
            <w:r w:rsidRPr="00CB4117">
              <w:rPr>
                <w:spacing w:val="-8"/>
                <w:vertAlign w:val="subscript"/>
                <w:lang w:eastAsia="zh-CN"/>
              </w:rPr>
              <w:t>3</w:t>
            </w:r>
            <w:r w:rsidRPr="00CB4117">
              <w:rPr>
                <w:spacing w:val="-8"/>
                <w:vertAlign w:val="superscript"/>
                <w:lang w:eastAsia="zh-CN"/>
              </w:rPr>
              <w:t>-</w:t>
            </w:r>
            <w:r w:rsidRPr="00CB4117">
              <w:rPr>
                <w:rFonts w:hint="eastAsia"/>
                <w:spacing w:val="-8"/>
                <w:lang w:eastAsia="zh-CN"/>
              </w:rPr>
              <w:t>结合</w:t>
            </w:r>
            <w:r w:rsidRPr="00CB4117">
              <w:rPr>
                <w:spacing w:val="-8"/>
                <w:lang w:eastAsia="zh-CN"/>
              </w:rPr>
              <w:t>H</w:t>
            </w:r>
            <w:r w:rsidRPr="00CB4117">
              <w:rPr>
                <w:spacing w:val="-8"/>
                <w:vertAlign w:val="superscript"/>
                <w:lang w:eastAsia="zh-CN"/>
              </w:rPr>
              <w:t>+</w:t>
            </w:r>
            <w:r w:rsidRPr="00CB4117">
              <w:rPr>
                <w:rFonts w:hint="eastAsia"/>
                <w:spacing w:val="-8"/>
                <w:lang w:eastAsia="zh-CN"/>
              </w:rPr>
              <w:t>的能力比</w:t>
            </w:r>
            <w:r w:rsidRPr="00CB4117">
              <w:rPr>
                <w:spacing w:val="-8"/>
                <w:lang w:eastAsia="zh-CN"/>
              </w:rPr>
              <w:t>SO</w:t>
            </w:r>
            <w:r w:rsidRPr="00CB4117">
              <w:rPr>
                <w:spacing w:val="-8"/>
              </w:rPr>
              <w:fldChar w:fldCharType="begin"/>
            </w:r>
            <w:r w:rsidRPr="00CB4117">
              <w:rPr>
                <w:spacing w:val="-8"/>
                <w:lang w:val="eu-ES" w:eastAsia="zh-CN"/>
              </w:rPr>
              <w:instrText>eq \o\al(</w:instrText>
            </w:r>
            <w:r w:rsidRPr="00CB4117">
              <w:rPr>
                <w:spacing w:val="-8"/>
                <w:vertAlign w:val="superscript"/>
                <w:lang w:val="eu-ES" w:eastAsia="zh-CN"/>
              </w:rPr>
              <w:instrText>2</w:instrText>
            </w:r>
            <w:r w:rsidRPr="00CB4117">
              <w:rPr>
                <w:spacing w:val="-8"/>
                <w:vertAlign w:val="superscript"/>
                <w:lang w:eastAsia="zh-CN"/>
              </w:rPr>
              <w:instrText>–</w:instrText>
            </w:r>
            <w:r w:rsidRPr="00CB4117">
              <w:rPr>
                <w:spacing w:val="-8"/>
                <w:lang w:val="eu-ES" w:eastAsia="zh-CN"/>
              </w:rPr>
              <w:instrText>,</w:instrText>
            </w:r>
            <w:r w:rsidRPr="00CB4117">
              <w:rPr>
                <w:spacing w:val="-8"/>
                <w:vertAlign w:val="subscript"/>
                <w:lang w:val="eu-ES" w:eastAsia="zh-CN"/>
              </w:rPr>
              <w:instrText>3</w:instrText>
            </w:r>
            <w:r w:rsidRPr="00CB4117">
              <w:rPr>
                <w:spacing w:val="-8"/>
                <w:lang w:val="eu-ES" w:eastAsia="zh-CN"/>
              </w:rPr>
              <w:instrText>)</w:instrText>
            </w:r>
            <w:r w:rsidRPr="00CB4117">
              <w:rPr>
                <w:spacing w:val="-8"/>
              </w:rPr>
              <w:fldChar w:fldCharType="end"/>
            </w:r>
            <w:r w:rsidRPr="00CB4117">
              <w:rPr>
                <w:rFonts w:hint="eastAsia"/>
                <w:spacing w:val="-8"/>
                <w:lang w:eastAsia="zh-CN"/>
              </w:rPr>
              <w:t>的强</w:t>
            </w:r>
          </w:p>
          <w:p w:rsidR="00893466" w:rsidRPr="00CB4117" w:rsidRDefault="00893466" w:rsidP="00893466">
            <w:pPr>
              <w:pStyle w:val="a9"/>
              <w:ind w:left="402" w:hanging="192"/>
              <w:rPr>
                <w:spacing w:val="-4"/>
                <w:lang w:eastAsia="zh-CN"/>
              </w:rPr>
            </w:pPr>
            <w:r w:rsidRPr="00CB4117">
              <w:rPr>
                <w:rFonts w:eastAsia="黑体"/>
                <w:spacing w:val="-4"/>
                <w:lang w:eastAsia="zh-CN"/>
              </w:rPr>
              <w:t>B.[14</w:t>
            </w:r>
            <w:r w:rsidRPr="00CB4117">
              <w:rPr>
                <w:rFonts w:eastAsia="黑体" w:hint="eastAsia"/>
                <w:spacing w:val="-4"/>
                <w:lang w:eastAsia="zh-CN"/>
              </w:rPr>
              <w:t>福建</w:t>
            </w:r>
            <w:r w:rsidRPr="00CB4117">
              <w:rPr>
                <w:rFonts w:eastAsia="黑体"/>
                <w:spacing w:val="-4"/>
                <w:lang w:eastAsia="zh-CN"/>
              </w:rPr>
              <w:t xml:space="preserve">,10]  </w:t>
            </w:r>
            <w:r w:rsidRPr="00CB4117">
              <w:rPr>
                <w:spacing w:val="-4"/>
                <w:lang w:eastAsia="zh-CN"/>
              </w:rPr>
              <w:t>0.10 mol·L</w:t>
            </w:r>
            <w:r w:rsidRPr="00CB4117">
              <w:rPr>
                <w:spacing w:val="-4"/>
                <w:vertAlign w:val="superscript"/>
                <w:lang w:eastAsia="zh-CN"/>
              </w:rPr>
              <w:t>-1</w:t>
            </w:r>
            <w:r w:rsidRPr="00CB4117">
              <w:rPr>
                <w:spacing w:val="-4"/>
                <w:lang w:eastAsia="zh-CN"/>
              </w:rPr>
              <w:t xml:space="preserve"> NaHCO</w:t>
            </w:r>
            <w:r w:rsidRPr="00CB4117">
              <w:rPr>
                <w:spacing w:val="-4"/>
                <w:vertAlign w:val="subscript"/>
                <w:lang w:eastAsia="zh-CN"/>
              </w:rPr>
              <w:t>3</w:t>
            </w:r>
            <w:r w:rsidRPr="00CB4117">
              <w:rPr>
                <w:rFonts w:hint="eastAsia"/>
                <w:spacing w:val="-4"/>
                <w:lang w:eastAsia="zh-CN"/>
              </w:rPr>
              <w:t>溶液中</w:t>
            </w:r>
            <w:r w:rsidRPr="00CB4117">
              <w:rPr>
                <w:rFonts w:hint="eastAsia"/>
                <w:spacing w:val="-4"/>
                <w:lang w:eastAsia="zh-CN"/>
              </w:rPr>
              <w:t>,</w:t>
            </w:r>
            <w:r w:rsidRPr="00CB4117">
              <w:rPr>
                <w:rFonts w:hint="eastAsia"/>
                <w:spacing w:val="-4"/>
                <w:lang w:eastAsia="zh-CN"/>
              </w:rPr>
              <w:t>温度升高</w:t>
            </w:r>
            <w:r w:rsidRPr="00CB4117">
              <w:rPr>
                <w:rFonts w:hint="eastAsia"/>
                <w:spacing w:val="-4"/>
                <w:lang w:eastAsia="zh-CN"/>
              </w:rPr>
              <w:t>,</w:t>
            </w:r>
            <w:r w:rsidRPr="00CB4117">
              <w:rPr>
                <w:i/>
                <w:spacing w:val="-4"/>
                <w:lang w:eastAsia="zh-CN"/>
              </w:rPr>
              <w:t>c</w:t>
            </w:r>
            <w:r w:rsidRPr="00CB4117">
              <w:rPr>
                <w:spacing w:val="-4"/>
                <w:lang w:eastAsia="zh-CN"/>
              </w:rPr>
              <w:t>(</w:t>
            </w:r>
            <w:r w:rsidRPr="00CB4117">
              <w:rPr>
                <w:rFonts w:eastAsia="楷体_GB2312"/>
                <w:spacing w:val="-4"/>
                <w:lang w:eastAsia="zh-CN"/>
              </w:rPr>
              <w:t>HCO</w:t>
            </w:r>
            <w:r w:rsidRPr="00CB4117">
              <w:rPr>
                <w:spacing w:val="-4"/>
                <w:szCs w:val="18"/>
              </w:rPr>
              <w:fldChar w:fldCharType="begin"/>
            </w:r>
            <w:r w:rsidRPr="00CB4117">
              <w:rPr>
                <w:spacing w:val="-4"/>
                <w:szCs w:val="18"/>
                <w:lang w:val="eu-ES" w:eastAsia="zh-CN"/>
              </w:rPr>
              <w:instrText>eq \o\al(</w:instrText>
            </w:r>
            <w:r w:rsidRPr="00CB4117">
              <w:rPr>
                <w:spacing w:val="-4"/>
                <w:szCs w:val="18"/>
                <w:vertAlign w:val="superscript"/>
                <w:lang w:val="pt-BR" w:eastAsia="zh-CN"/>
              </w:rPr>
              <w:instrText>–</w:instrText>
            </w:r>
            <w:r w:rsidRPr="00CB4117">
              <w:rPr>
                <w:spacing w:val="-4"/>
                <w:szCs w:val="18"/>
                <w:lang w:val="eu-ES" w:eastAsia="zh-CN"/>
              </w:rPr>
              <w:instrText>,</w:instrText>
            </w:r>
            <w:r w:rsidRPr="00CB4117">
              <w:rPr>
                <w:rFonts w:hint="eastAsia"/>
                <w:spacing w:val="-4"/>
                <w:szCs w:val="18"/>
                <w:vertAlign w:val="subscript"/>
                <w:lang w:val="eu-ES" w:eastAsia="zh-CN"/>
              </w:rPr>
              <w:instrText>3</w:instrText>
            </w:r>
            <w:r w:rsidRPr="00CB4117">
              <w:rPr>
                <w:spacing w:val="-4"/>
                <w:szCs w:val="18"/>
                <w:lang w:val="eu-ES" w:eastAsia="zh-CN"/>
              </w:rPr>
              <w:instrText>)</w:instrText>
            </w:r>
            <w:r w:rsidRPr="00CB4117">
              <w:rPr>
                <w:spacing w:val="-4"/>
                <w:szCs w:val="18"/>
              </w:rPr>
              <w:fldChar w:fldCharType="end"/>
            </w:r>
            <w:r w:rsidRPr="00CB4117">
              <w:rPr>
                <w:spacing w:val="-4"/>
                <w:lang w:eastAsia="zh-CN"/>
              </w:rPr>
              <w:t>)</w:t>
            </w:r>
            <w:r w:rsidRPr="00CB4117">
              <w:rPr>
                <w:rFonts w:hint="eastAsia"/>
                <w:spacing w:val="-4"/>
                <w:lang w:eastAsia="zh-CN"/>
              </w:rPr>
              <w:t>增大</w:t>
            </w:r>
          </w:p>
          <w:p w:rsidR="00893466" w:rsidRPr="00CB4117" w:rsidRDefault="00893466" w:rsidP="00893466">
            <w:pPr>
              <w:pStyle w:val="a9"/>
              <w:ind w:left="402" w:hanging="192"/>
              <w:rPr>
                <w:spacing w:val="-4"/>
              </w:rPr>
            </w:pPr>
            <w:r w:rsidRPr="00CB4117">
              <w:rPr>
                <w:rFonts w:eastAsia="黑体"/>
                <w:spacing w:val="-4"/>
                <w:lang w:eastAsia="zh-CN"/>
              </w:rPr>
              <w:t>C.[14</w:t>
            </w:r>
            <w:r w:rsidRPr="00CB4117">
              <w:rPr>
                <w:rFonts w:eastAsia="黑体" w:hint="eastAsia"/>
                <w:spacing w:val="-4"/>
              </w:rPr>
              <w:t>江苏</w:t>
            </w:r>
            <w:r w:rsidRPr="00CB4117">
              <w:rPr>
                <w:rFonts w:eastAsia="黑体"/>
                <w:spacing w:val="-4"/>
              </w:rPr>
              <w:t>,11</w:t>
            </w:r>
            <w:r w:rsidRPr="00CB4117">
              <w:rPr>
                <w:rFonts w:eastAsia="黑体"/>
                <w:spacing w:val="-4"/>
                <w:lang w:eastAsia="zh-CN"/>
              </w:rPr>
              <w:t xml:space="preserve">] </w:t>
            </w:r>
            <w:r w:rsidRPr="00CB4117">
              <w:rPr>
                <w:rFonts w:hint="eastAsia"/>
                <w:spacing w:val="-4"/>
              </w:rPr>
              <w:t>加热</w:t>
            </w:r>
            <w:r w:rsidRPr="00CB4117">
              <w:rPr>
                <w:spacing w:val="-4"/>
              </w:rPr>
              <w:t>0.1 mol·L</w:t>
            </w:r>
            <w:r w:rsidRPr="00CB4117">
              <w:rPr>
                <w:spacing w:val="-4"/>
                <w:vertAlign w:val="superscript"/>
              </w:rPr>
              <w:t>-1</w:t>
            </w:r>
            <w:r w:rsidRPr="00CB4117">
              <w:rPr>
                <w:spacing w:val="-4"/>
              </w:rPr>
              <w:t xml:space="preserve"> Na</w:t>
            </w:r>
            <w:r w:rsidRPr="00CB4117">
              <w:rPr>
                <w:spacing w:val="-4"/>
                <w:vertAlign w:val="subscript"/>
              </w:rPr>
              <w:t>2</w:t>
            </w:r>
            <w:r w:rsidRPr="00CB4117">
              <w:rPr>
                <w:spacing w:val="-4"/>
              </w:rPr>
              <w:t>CO</w:t>
            </w:r>
            <w:r w:rsidRPr="00CB4117">
              <w:rPr>
                <w:spacing w:val="-4"/>
                <w:vertAlign w:val="subscript"/>
              </w:rPr>
              <w:t>3</w:t>
            </w:r>
            <w:r w:rsidRPr="00CB4117">
              <w:rPr>
                <w:rFonts w:hint="eastAsia"/>
                <w:spacing w:val="-4"/>
              </w:rPr>
              <w:t>溶液</w:t>
            </w:r>
            <w:r w:rsidRPr="00CB4117">
              <w:rPr>
                <w:rFonts w:hint="eastAsia"/>
                <w:spacing w:val="-4"/>
              </w:rPr>
              <w:t>,</w:t>
            </w:r>
            <w:r w:rsidRPr="00CB4117">
              <w:rPr>
                <w:spacing w:val="-4"/>
                <w:lang w:eastAsia="zh-CN"/>
              </w:rPr>
              <w:t>CO</w:t>
            </w:r>
            <w:r w:rsidRPr="00CB4117">
              <w:rPr>
                <w:spacing w:val="-4"/>
              </w:rPr>
              <w:fldChar w:fldCharType="begin"/>
            </w:r>
            <w:r w:rsidRPr="00CB4117">
              <w:rPr>
                <w:spacing w:val="-4"/>
                <w:lang w:val="eu-ES" w:eastAsia="zh-CN"/>
              </w:rPr>
              <w:instrText>eq \o\al(</w:instrText>
            </w:r>
            <w:r w:rsidRPr="00CB4117">
              <w:rPr>
                <w:spacing w:val="-4"/>
                <w:vertAlign w:val="superscript"/>
                <w:lang w:val="eu-ES" w:eastAsia="zh-CN"/>
              </w:rPr>
              <w:instrText>2</w:instrText>
            </w:r>
            <w:r w:rsidRPr="00CB4117">
              <w:rPr>
                <w:spacing w:val="-4"/>
                <w:vertAlign w:val="superscript"/>
                <w:lang w:eastAsia="zh-CN"/>
              </w:rPr>
              <w:instrText>–</w:instrText>
            </w:r>
            <w:r w:rsidRPr="00CB4117">
              <w:rPr>
                <w:spacing w:val="-4"/>
                <w:lang w:val="eu-ES" w:eastAsia="zh-CN"/>
              </w:rPr>
              <w:instrText>,</w:instrText>
            </w:r>
            <w:r w:rsidRPr="00CB4117">
              <w:rPr>
                <w:spacing w:val="-4"/>
                <w:vertAlign w:val="subscript"/>
                <w:lang w:val="eu-ES" w:eastAsia="zh-CN"/>
              </w:rPr>
              <w:instrText>3</w:instrText>
            </w:r>
            <w:r w:rsidRPr="00CB4117">
              <w:rPr>
                <w:spacing w:val="-4"/>
                <w:lang w:val="eu-ES" w:eastAsia="zh-CN"/>
              </w:rPr>
              <w:instrText>)</w:instrText>
            </w:r>
            <w:r w:rsidRPr="00CB4117">
              <w:rPr>
                <w:spacing w:val="-4"/>
              </w:rPr>
              <w:fldChar w:fldCharType="end"/>
            </w:r>
            <w:r w:rsidRPr="00CB4117">
              <w:rPr>
                <w:rFonts w:hint="eastAsia"/>
                <w:spacing w:val="-4"/>
              </w:rPr>
              <w:t>的水解程度和溶液的</w:t>
            </w:r>
            <w:r w:rsidRPr="00CB4117">
              <w:rPr>
                <w:spacing w:val="-4"/>
              </w:rPr>
              <w:t>pH</w:t>
            </w:r>
            <w:r w:rsidRPr="00CB4117">
              <w:rPr>
                <w:rFonts w:hint="eastAsia"/>
                <w:spacing w:val="-4"/>
              </w:rPr>
              <w:t>均增大</w:t>
            </w:r>
          </w:p>
          <w:p w:rsidR="00893466" w:rsidRPr="00CB4117" w:rsidRDefault="00893466" w:rsidP="00893466">
            <w:pPr>
              <w:pStyle w:val="a9"/>
              <w:ind w:left="402" w:hanging="192"/>
              <w:rPr>
                <w:spacing w:val="-4"/>
              </w:rPr>
            </w:pPr>
            <w:r w:rsidRPr="00CB4117">
              <w:rPr>
                <w:rFonts w:eastAsia="黑体"/>
                <w:spacing w:val="-4"/>
                <w:lang w:val="pt-BR" w:eastAsia="zh-CN"/>
              </w:rPr>
              <w:t>D.[14</w:t>
            </w:r>
            <w:proofErr w:type="spellStart"/>
            <w:r w:rsidRPr="00CB4117">
              <w:rPr>
                <w:rFonts w:eastAsia="黑体" w:hint="eastAsia"/>
                <w:spacing w:val="-4"/>
              </w:rPr>
              <w:t>重庆</w:t>
            </w:r>
            <w:proofErr w:type="spellEnd"/>
            <w:r w:rsidRPr="00CB4117">
              <w:rPr>
                <w:rFonts w:eastAsia="黑体"/>
                <w:spacing w:val="-4"/>
                <w:lang w:val="pt-BR"/>
              </w:rPr>
              <w:t>,3</w:t>
            </w:r>
            <w:r w:rsidRPr="00CB4117">
              <w:rPr>
                <w:rFonts w:eastAsia="黑体"/>
                <w:spacing w:val="-4"/>
                <w:lang w:val="pt-BR" w:eastAsia="zh-CN"/>
              </w:rPr>
              <w:t xml:space="preserve">] </w:t>
            </w:r>
            <w:r w:rsidRPr="00CB4117">
              <w:rPr>
                <w:spacing w:val="-4"/>
                <w:lang w:val="pt-BR"/>
              </w:rPr>
              <w:t>CH</w:t>
            </w:r>
            <w:r w:rsidRPr="00CB4117">
              <w:rPr>
                <w:spacing w:val="-4"/>
                <w:vertAlign w:val="subscript"/>
                <w:lang w:val="pt-BR"/>
              </w:rPr>
              <w:t>3</w:t>
            </w:r>
            <w:r w:rsidRPr="00CB4117">
              <w:rPr>
                <w:spacing w:val="-4"/>
                <w:lang w:val="pt-BR"/>
              </w:rPr>
              <w:t>COONa</w:t>
            </w:r>
            <w:proofErr w:type="spellStart"/>
            <w:r w:rsidRPr="00CB4117">
              <w:rPr>
                <w:rFonts w:hint="eastAsia"/>
                <w:spacing w:val="-4"/>
              </w:rPr>
              <w:t>溶液中滴加少量浓盐酸后</w:t>
            </w:r>
            <w:proofErr w:type="spellEnd"/>
            <w:r w:rsidRPr="00CB4117">
              <w:rPr>
                <w:i/>
                <w:spacing w:val="-4"/>
                <w:lang w:val="pt-BR"/>
              </w:rPr>
              <w:t>c</w:t>
            </w:r>
            <w:r w:rsidRPr="00CB4117">
              <w:rPr>
                <w:spacing w:val="-4"/>
                <w:lang w:val="pt-BR"/>
              </w:rPr>
              <w:t>(CH</w:t>
            </w:r>
            <w:r w:rsidRPr="00CB4117">
              <w:rPr>
                <w:spacing w:val="-4"/>
                <w:vertAlign w:val="subscript"/>
                <w:lang w:val="pt-BR"/>
              </w:rPr>
              <w:t>3</w:t>
            </w:r>
            <w:r w:rsidRPr="00CB4117">
              <w:rPr>
                <w:spacing w:val="-4"/>
                <w:lang w:val="pt-BR"/>
              </w:rPr>
              <w:t>COO</w:t>
            </w:r>
            <w:r w:rsidRPr="00CB4117">
              <w:rPr>
                <w:spacing w:val="-4"/>
                <w:vertAlign w:val="superscript"/>
                <w:lang w:val="pt-BR"/>
              </w:rPr>
              <w:t>-</w:t>
            </w:r>
            <w:r w:rsidRPr="00CB4117">
              <w:rPr>
                <w:spacing w:val="-4"/>
                <w:lang w:val="pt-BR"/>
              </w:rPr>
              <w:t>)</w:t>
            </w:r>
            <w:proofErr w:type="spellStart"/>
            <w:r w:rsidRPr="00CB4117">
              <w:rPr>
                <w:rFonts w:hint="eastAsia"/>
                <w:spacing w:val="-4"/>
              </w:rPr>
              <w:t>增大</w:t>
            </w:r>
            <w:proofErr w:type="spellEnd"/>
          </w:p>
          <w:p w:rsidR="00835991" w:rsidRPr="0076548D" w:rsidRDefault="00835991" w:rsidP="00A86C4B">
            <w:pPr>
              <w:rPr>
                <w:rFonts w:ascii="Times New Roman" w:hAnsi="Times New Roman" w:cs="Times New Roman"/>
              </w:rPr>
            </w:pPr>
          </w:p>
          <w:p w:rsidR="005B5989" w:rsidRPr="001748C5" w:rsidRDefault="005B5989" w:rsidP="001748C5">
            <w:pPr>
              <w:rPr>
                <w:b/>
              </w:rPr>
            </w:pPr>
            <w:r w:rsidRPr="001748C5">
              <w:rPr>
                <w:rFonts w:hint="eastAsia"/>
                <w:b/>
              </w:rPr>
              <w:t>四</w:t>
            </w:r>
            <w:r>
              <w:rPr>
                <w:rFonts w:hint="eastAsia"/>
                <w:b/>
              </w:rPr>
              <w:t>、</w:t>
            </w:r>
            <w:r w:rsidRPr="001748C5">
              <w:rPr>
                <w:rFonts w:hint="eastAsia"/>
                <w:b/>
              </w:rPr>
              <w:t>影响水解的因素</w:t>
            </w:r>
            <w:r w:rsidRPr="001748C5">
              <w:rPr>
                <w:rFonts w:hint="eastAsia"/>
                <w:b/>
              </w:rPr>
              <w:t>:</w:t>
            </w:r>
          </w:p>
          <w:p w:rsidR="005B5989" w:rsidRDefault="005B5989" w:rsidP="008539EC">
            <w:r>
              <w:rPr>
                <w:rFonts w:hint="eastAsia"/>
              </w:rPr>
              <w:t>内因</w:t>
            </w:r>
            <w:r>
              <w:t>:</w:t>
            </w:r>
            <w:r>
              <w:rPr>
                <w:rFonts w:hint="eastAsia"/>
              </w:rPr>
              <w:t>盐的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t>,</w:t>
            </w:r>
            <w:r>
              <w:rPr>
                <w:rFonts w:hint="eastAsia"/>
              </w:rPr>
              <w:t>盐的结构和性质</w:t>
            </w:r>
            <w:r>
              <w:rPr>
                <w:rFonts w:ascii="MS Mincho" w:eastAsia="MS Mincho" w:hAnsi="MS Mincho" w:cs="MS Mincho" w:hint="eastAsia"/>
              </w:rPr>
              <w:t>｡</w:t>
            </w:r>
            <w:bookmarkStart w:id="0" w:name="_GoBack"/>
            <w:bookmarkEnd w:id="0"/>
          </w:p>
          <w:p w:rsidR="005B5989" w:rsidRDefault="005B5989" w:rsidP="008539EC">
            <w:r>
              <w:rPr>
                <w:rFonts w:hint="eastAsia"/>
              </w:rPr>
              <w:t>外因</w:t>
            </w:r>
            <w:r>
              <w:t>:</w:t>
            </w:r>
            <w:r>
              <w:rPr>
                <w:rFonts w:hint="eastAsia"/>
              </w:rPr>
              <w:t>温度</w:t>
            </w:r>
            <w:r>
              <w:rPr>
                <w:rFonts w:ascii="MS Mincho" w:eastAsia="MS Mincho" w:hAnsi="MS Mincho" w:cs="MS Mincho" w:hint="eastAsia"/>
              </w:rPr>
              <w:t>､</w:t>
            </w:r>
            <w:r>
              <w:rPr>
                <w:rFonts w:ascii="宋体" w:eastAsia="宋体" w:hAnsi="宋体" w:cs="宋体" w:hint="eastAsia"/>
              </w:rPr>
              <w:t>浓度</w:t>
            </w:r>
            <w:r>
              <w:rPr>
                <w:rFonts w:ascii="MS Mincho" w:eastAsia="MS Mincho" w:hAnsi="MS Mincho" w:cs="MS Mincho" w:hint="eastAsia"/>
              </w:rPr>
              <w:t>､</w:t>
            </w:r>
            <w:r>
              <w:rPr>
                <w:rFonts w:ascii="宋体" w:eastAsia="宋体" w:hAnsi="宋体" w:cs="宋体" w:hint="eastAsia"/>
              </w:rPr>
              <w:t>溶液酸碱性的变化</w:t>
            </w:r>
          </w:p>
          <w:p w:rsidR="005B5989" w:rsidRDefault="005B5989" w:rsidP="008539EC">
            <w:pPr>
              <w:ind w:left="176"/>
            </w:pPr>
            <w:r>
              <w:rPr>
                <w:rFonts w:asciiTheme="minorEastAsia" w:hAnsiTheme="minorEastAsia" w:hint="eastAsia"/>
              </w:rPr>
              <w:lastRenderedPageBreak/>
              <w:t>①</w:t>
            </w:r>
            <w:r>
              <w:rPr>
                <w:rFonts w:hint="eastAsia"/>
              </w:rPr>
              <w:t>温度</w:t>
            </w:r>
            <w:r>
              <w:t>:</w:t>
            </w:r>
            <w:r>
              <w:rPr>
                <w:rFonts w:hint="eastAsia"/>
              </w:rPr>
              <w:t>盐类水解是</w:t>
            </w:r>
            <w:r>
              <w:t xml:space="preserve"> </w:t>
            </w:r>
            <w:r w:rsidRPr="0072241F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反应</w:t>
            </w:r>
            <w:r>
              <w:t xml:space="preserve"> ,</w:t>
            </w:r>
            <w:r>
              <w:rPr>
                <w:rFonts w:hint="eastAsia"/>
              </w:rPr>
              <w:t>升温</w:t>
            </w:r>
            <w:r>
              <w:t>,</w:t>
            </w:r>
            <w:r>
              <w:rPr>
                <w:rFonts w:hint="eastAsia"/>
              </w:rPr>
              <w:t>水解程度</w:t>
            </w:r>
            <w:r w:rsidRPr="0072241F">
              <w:rPr>
                <w:rFonts w:hint="eastAsia"/>
                <w:u w:val="single"/>
              </w:rPr>
              <w:t xml:space="preserve">           </w:t>
            </w:r>
            <w:r>
              <w:t xml:space="preserve"> </w:t>
            </w:r>
            <w:r w:rsidRPr="0072241F">
              <w:rPr>
                <w:rFonts w:ascii="MS Mincho" w:eastAsia="MS Mincho" w:hAnsi="MS Mincho" w:cs="MS Mincho" w:hint="eastAsia"/>
              </w:rPr>
              <w:t>｡</w:t>
            </w:r>
          </w:p>
          <w:p w:rsidR="005B5989" w:rsidRDefault="005B5989" w:rsidP="008539EC">
            <w:pPr>
              <w:ind w:left="176"/>
            </w:pPr>
            <w:r>
              <w:rPr>
                <w:rFonts w:ascii="宋体" w:eastAsia="宋体" w:hAnsi="宋体" w:hint="eastAsia"/>
              </w:rPr>
              <w:t>②</w:t>
            </w:r>
            <w:r>
              <w:rPr>
                <w:rFonts w:hint="eastAsia"/>
              </w:rPr>
              <w:t>浓度</w:t>
            </w:r>
            <w:r>
              <w:t>:</w:t>
            </w:r>
            <w:r>
              <w:rPr>
                <w:rFonts w:hint="eastAsia"/>
              </w:rPr>
              <w:t>加水稀释</w:t>
            </w:r>
            <w:r>
              <w:t>,</w:t>
            </w:r>
            <w:r>
              <w:rPr>
                <w:rFonts w:hint="eastAsia"/>
              </w:rPr>
              <w:t>水解程度</w:t>
            </w:r>
            <w:r w:rsidRPr="0072241F">
              <w:rPr>
                <w:rFonts w:hint="eastAsia"/>
                <w:u w:val="single"/>
              </w:rPr>
              <w:t xml:space="preserve">       </w:t>
            </w:r>
            <w:r>
              <w:t>,</w:t>
            </w:r>
            <w:r>
              <w:rPr>
                <w:rFonts w:hint="eastAsia"/>
              </w:rPr>
              <w:t>水解产生的</w:t>
            </w:r>
            <w:r>
              <w:t>H</w:t>
            </w:r>
            <w:r w:rsidRPr="00BB06F7">
              <w:rPr>
                <w:vertAlign w:val="superscript"/>
              </w:rPr>
              <w:t>+</w:t>
            </w:r>
            <w:r>
              <w:t>(</w:t>
            </w:r>
            <w:r>
              <w:rPr>
                <w:rFonts w:hint="eastAsia"/>
              </w:rPr>
              <w:t>或</w:t>
            </w:r>
            <w:r>
              <w:t>OH</w:t>
            </w:r>
            <w:r w:rsidRPr="00BB06F7">
              <w:rPr>
                <w:vertAlign w:val="superscript"/>
              </w:rPr>
              <w:t>-</w:t>
            </w:r>
            <w:r>
              <w:t>)</w:t>
            </w:r>
            <w:r>
              <w:rPr>
                <w:rFonts w:hint="eastAsia"/>
              </w:rPr>
              <w:t>的</w:t>
            </w:r>
            <w:r w:rsidRPr="0072241F">
              <w:rPr>
                <w:rFonts w:hint="eastAsia"/>
                <w:em w:val="dot"/>
              </w:rPr>
              <w:t>数目</w:t>
            </w:r>
            <w:r w:rsidRPr="0072241F">
              <w:rPr>
                <w:rFonts w:hint="eastAsia"/>
                <w:u w:val="single"/>
              </w:rPr>
              <w:t xml:space="preserve">      </w:t>
            </w:r>
            <w:r>
              <w:t>,</w:t>
            </w:r>
            <w:r>
              <w:rPr>
                <w:rFonts w:hint="eastAsia"/>
              </w:rPr>
              <w:t>而</w:t>
            </w:r>
            <w:r>
              <w:t>H</w:t>
            </w:r>
            <w:r w:rsidRPr="00BB06F7">
              <w:rPr>
                <w:vertAlign w:val="superscript"/>
              </w:rPr>
              <w:t>+</w:t>
            </w:r>
            <w:r>
              <w:t>(</w:t>
            </w:r>
            <w:r>
              <w:rPr>
                <w:rFonts w:hint="eastAsia"/>
              </w:rPr>
              <w:t>或</w:t>
            </w:r>
            <w:r>
              <w:t>OH</w:t>
            </w:r>
            <w:r w:rsidRPr="00BB06F7">
              <w:rPr>
                <w:vertAlign w:val="superscript"/>
              </w:rPr>
              <w:t>-</w:t>
            </w:r>
            <w:r>
              <w:t>)</w:t>
            </w:r>
            <w:r>
              <w:rPr>
                <w:rFonts w:hint="eastAsia"/>
              </w:rPr>
              <w:t>的</w:t>
            </w:r>
            <w:r w:rsidRPr="0072241F">
              <w:rPr>
                <w:rFonts w:hint="eastAsia"/>
                <w:em w:val="dot"/>
              </w:rPr>
              <w:t>浓度</w:t>
            </w:r>
            <w:r>
              <w:t xml:space="preserve"> </w:t>
            </w:r>
            <w:r w:rsidRPr="0072241F">
              <w:rPr>
                <w:rFonts w:hint="eastAsia"/>
                <w:u w:val="single"/>
              </w:rPr>
              <w:t xml:space="preserve">       </w:t>
            </w:r>
            <w:r>
              <w:t xml:space="preserve"> </w:t>
            </w:r>
            <w:r w:rsidRPr="0072241F">
              <w:rPr>
                <w:rFonts w:ascii="MS Mincho" w:eastAsia="MS Mincho" w:hAnsi="MS Mincho" w:cs="MS Mincho" w:hint="eastAsia"/>
              </w:rPr>
              <w:t>｡</w:t>
            </w:r>
          </w:p>
          <w:p w:rsidR="005B5989" w:rsidRDefault="005B5989" w:rsidP="008539EC">
            <w:pPr>
              <w:ind w:firstLine="176"/>
            </w:pPr>
            <w:r>
              <w:rPr>
                <w:rFonts w:hint="eastAsia"/>
              </w:rPr>
              <w:t>③</w:t>
            </w:r>
            <w:r w:rsidR="008539EC">
              <w:rPr>
                <w:rFonts w:hint="eastAsia"/>
              </w:rPr>
              <w:t>外加酸碱</w:t>
            </w:r>
          </w:p>
          <w:p w:rsidR="005B5989" w:rsidRDefault="005B5989" w:rsidP="008539EC">
            <w:pPr>
              <w:ind w:firstLine="176"/>
            </w:pPr>
            <w:r>
              <w:rPr>
                <w:rFonts w:hint="eastAsia"/>
              </w:rPr>
              <w:t>在水解显酸性的盐溶液中加入碱</w:t>
            </w:r>
            <w:r>
              <w:t>,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盐的水解</w:t>
            </w:r>
            <w:r>
              <w:t>,</w:t>
            </w:r>
            <w:r>
              <w:rPr>
                <w:rFonts w:hint="eastAsia"/>
              </w:rPr>
              <w:t>加入酸</w:t>
            </w:r>
            <w:r>
              <w:t>,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盐的水解</w:t>
            </w:r>
            <w:r>
              <w:t>;</w:t>
            </w:r>
            <w:r>
              <w:rPr>
                <w:rFonts w:hint="eastAsia"/>
              </w:rPr>
              <w:t>反之同理</w:t>
            </w:r>
            <w:r>
              <w:rPr>
                <w:rFonts w:ascii="MS Mincho" w:eastAsia="MS Mincho" w:hAnsi="MS Mincho" w:cs="MS Mincho" w:hint="eastAsia"/>
              </w:rPr>
              <w:t>｡</w:t>
            </w:r>
          </w:p>
          <w:p w:rsidR="00FC37B3" w:rsidRPr="00842A96" w:rsidRDefault="00FC37B3" w:rsidP="00707643">
            <w:pPr>
              <w:ind w:firstLine="420"/>
              <w:rPr>
                <w:rFonts w:ascii="Times New Roman" w:hAnsi="Times New Roman" w:cs="Times New Roman"/>
                <w:b/>
              </w:rPr>
            </w:pPr>
          </w:p>
        </w:tc>
      </w:tr>
    </w:tbl>
    <w:p w:rsidR="00196B10" w:rsidRDefault="00196B10" w:rsidP="007B482C">
      <w:pPr>
        <w:jc w:val="center"/>
        <w:rPr>
          <w:rFonts w:ascii="Times New Roman" w:hAnsi="Times New Roman" w:cs="Times New Roman"/>
          <w:b/>
          <w:sz w:val="24"/>
        </w:rPr>
      </w:pPr>
    </w:p>
    <w:p w:rsidR="00F15872" w:rsidRPr="00C87987" w:rsidRDefault="007236E4" w:rsidP="007B482C">
      <w:pPr>
        <w:jc w:val="center"/>
        <w:rPr>
          <w:rFonts w:ascii="Times New Roman" w:hAnsi="Times New Roman" w:cs="Times New Roman"/>
          <w:b/>
        </w:rPr>
      </w:pPr>
      <w:r w:rsidRPr="00C87987">
        <w:rPr>
          <w:rFonts w:ascii="Times New Roman" w:hAnsi="Times New Roman" w:cs="Times New Roman" w:hint="eastAsia"/>
          <w:b/>
        </w:rPr>
        <w:t>活动三、</w:t>
      </w:r>
      <w:r w:rsidR="008B3592" w:rsidRPr="00C87987">
        <w:rPr>
          <w:rFonts w:ascii="Times New Roman" w:hAnsi="Times New Roman" w:cs="Times New Roman" w:hint="eastAsia"/>
          <w:b/>
        </w:rPr>
        <w:t>从平衡思想与模型认知角度，探析盐类水解</w:t>
      </w:r>
      <w:r w:rsidR="00CB2CCE" w:rsidRPr="00C87987">
        <w:rPr>
          <w:rFonts w:ascii="Times New Roman" w:hAnsi="Times New Roman" w:cs="Times New Roman" w:hint="eastAsia"/>
          <w:b/>
        </w:rPr>
        <w:t>知识</w:t>
      </w:r>
      <w:r w:rsidR="008B3592" w:rsidRPr="00C87987">
        <w:rPr>
          <w:rFonts w:ascii="Times New Roman" w:hAnsi="Times New Roman" w:cs="Times New Roman" w:hint="eastAsia"/>
          <w:b/>
        </w:rPr>
        <w:t>的</w:t>
      </w:r>
      <w:r w:rsidR="008E6A74">
        <w:rPr>
          <w:rFonts w:ascii="Times New Roman" w:hAnsi="Times New Roman" w:cs="Times New Roman" w:hint="eastAsia"/>
          <w:b/>
        </w:rPr>
        <w:t>运</w:t>
      </w:r>
      <w:r w:rsidR="008B3592" w:rsidRPr="00C87987">
        <w:rPr>
          <w:rFonts w:ascii="Times New Roman" w:hAnsi="Times New Roman" w:cs="Times New Roman" w:hint="eastAsia"/>
          <w:b/>
        </w:rPr>
        <w:t>用</w:t>
      </w:r>
      <w:r w:rsidR="00C87987" w:rsidRPr="00C87987">
        <w:rPr>
          <w:rFonts w:ascii="Times New Roman" w:hAnsi="Times New Roman" w:cs="Times New Roman" w:hint="eastAsia"/>
          <w:b/>
        </w:rPr>
        <w:t>（约</w:t>
      </w:r>
      <w:r w:rsidR="00C87987" w:rsidRPr="00C87987">
        <w:rPr>
          <w:rFonts w:ascii="Times New Roman" w:hAnsi="Times New Roman" w:cs="Times New Roman" w:hint="eastAsia"/>
          <w:b/>
        </w:rPr>
        <w:t>15</w:t>
      </w:r>
      <w:r w:rsidR="00C87987" w:rsidRPr="00C87987">
        <w:rPr>
          <w:rFonts w:ascii="Times New Roman" w:hAnsi="Times New Roman" w:cs="Times New Roman" w:hint="eastAsia"/>
          <w:b/>
        </w:rPr>
        <w:t>分钟）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8612"/>
      </w:tblGrid>
      <w:tr w:rsidR="007236E4" w:rsidTr="007236E4">
        <w:tc>
          <w:tcPr>
            <w:tcW w:w="1242" w:type="dxa"/>
          </w:tcPr>
          <w:p w:rsidR="007236E4" w:rsidRDefault="0062399C" w:rsidP="00522F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[</w:t>
            </w:r>
            <w:r w:rsidR="00912B7A">
              <w:rPr>
                <w:rFonts w:ascii="Times New Roman" w:hAnsi="Times New Roman" w:cs="Times New Roman" w:hint="eastAsia"/>
                <w:b/>
              </w:rPr>
              <w:t>自主思考</w:t>
            </w:r>
            <w:r>
              <w:rPr>
                <w:rFonts w:ascii="Times New Roman" w:hAnsi="Times New Roman" w:cs="Times New Roman" w:hint="eastAsia"/>
                <w:b/>
              </w:rPr>
              <w:t>5]</w:t>
            </w:r>
          </w:p>
          <w:p w:rsidR="00B52D3D" w:rsidRDefault="00B52D3D" w:rsidP="00522F4A">
            <w:pPr>
              <w:rPr>
                <w:rFonts w:ascii="Times New Roman" w:hAnsi="Times New Roman" w:cs="Times New Roman"/>
                <w:b/>
              </w:rPr>
            </w:pPr>
          </w:p>
          <w:p w:rsidR="00B52D3D" w:rsidRDefault="00B52D3D" w:rsidP="00522F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展示交流</w:t>
            </w:r>
          </w:p>
          <w:p w:rsidR="00B52D3D" w:rsidRPr="00CF5D6E" w:rsidRDefault="00CF5D6E" w:rsidP="00522F4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F5D6E">
              <w:rPr>
                <w:rFonts w:ascii="Times New Roman" w:hAnsi="Times New Roman" w:cs="Times New Roman" w:hint="eastAsia"/>
                <w:b/>
                <w:color w:val="FF0000"/>
              </w:rPr>
              <w:t>5</w:t>
            </w:r>
            <w:r w:rsidRPr="00CF5D6E">
              <w:rPr>
                <w:rFonts w:ascii="Times New Roman" w:hAnsi="Times New Roman" w:cs="Times New Roman" w:hint="eastAsia"/>
                <w:b/>
                <w:color w:val="FF0000"/>
              </w:rPr>
              <w:t>分钟</w:t>
            </w:r>
          </w:p>
          <w:p w:rsidR="00FB0F49" w:rsidRDefault="00FB0F49" w:rsidP="00522F4A">
            <w:pPr>
              <w:rPr>
                <w:rFonts w:ascii="Times New Roman" w:hAnsi="Times New Roman" w:cs="Times New Roman"/>
                <w:b/>
              </w:rPr>
            </w:pPr>
          </w:p>
          <w:p w:rsidR="00FB0F49" w:rsidRDefault="00FB0F49" w:rsidP="00522F4A">
            <w:pPr>
              <w:rPr>
                <w:rFonts w:ascii="Times New Roman" w:hAnsi="Times New Roman" w:cs="Times New Roman"/>
                <w:b/>
              </w:rPr>
            </w:pPr>
          </w:p>
          <w:p w:rsidR="00FB0F49" w:rsidRDefault="00FB0F49" w:rsidP="00522F4A">
            <w:pPr>
              <w:rPr>
                <w:rFonts w:ascii="Times New Roman" w:hAnsi="Times New Roman" w:cs="Times New Roman"/>
                <w:b/>
              </w:rPr>
            </w:pPr>
          </w:p>
          <w:p w:rsidR="00FB0F49" w:rsidRDefault="00FB0F49" w:rsidP="00522F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小组交流讨论，学生代表汇报</w:t>
            </w:r>
          </w:p>
          <w:p w:rsidR="00D42183" w:rsidRPr="00D42183" w:rsidRDefault="006918F7" w:rsidP="00522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10</w:t>
            </w:r>
            <w:r w:rsidR="00D42183" w:rsidRPr="00D42183">
              <w:rPr>
                <w:rFonts w:ascii="Times New Roman" w:hAnsi="Times New Roman" w:cs="Times New Roman" w:hint="eastAsia"/>
                <w:color w:val="FF0000"/>
              </w:rPr>
              <w:t>分钟</w:t>
            </w:r>
          </w:p>
        </w:tc>
        <w:tc>
          <w:tcPr>
            <w:tcW w:w="8612" w:type="dxa"/>
          </w:tcPr>
          <w:p w:rsidR="007236E4" w:rsidRPr="0062399C" w:rsidRDefault="007236E4" w:rsidP="0062399C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Times New Roman" w:hAnsi="Times New Roman" w:cs="Times New Roman"/>
              </w:rPr>
            </w:pPr>
            <w:r w:rsidRPr="0062399C">
              <w:rPr>
                <w:rFonts w:ascii="Times New Roman" w:hAnsi="Times New Roman" w:cs="Times New Roman" w:hint="eastAsia"/>
              </w:rPr>
              <w:t>如果请你自己制作一套简易的泡沫灭火器，药品应该如何放置？为什么？试画出简易图示。</w:t>
            </w:r>
          </w:p>
          <w:p w:rsidR="0062399C" w:rsidRDefault="0062399C" w:rsidP="0062399C">
            <w:pPr>
              <w:rPr>
                <w:rFonts w:ascii="Times New Roman" w:hAnsi="Times New Roman" w:cs="Times New Roman"/>
              </w:rPr>
            </w:pPr>
          </w:p>
          <w:p w:rsidR="0062399C" w:rsidRDefault="0062399C" w:rsidP="0062399C">
            <w:pPr>
              <w:rPr>
                <w:rFonts w:ascii="Times New Roman" w:hAnsi="Times New Roman" w:cs="Times New Roman"/>
              </w:rPr>
            </w:pPr>
          </w:p>
          <w:p w:rsidR="0062399C" w:rsidRDefault="0062399C" w:rsidP="0062399C">
            <w:pPr>
              <w:rPr>
                <w:rFonts w:ascii="Times New Roman" w:hAnsi="Times New Roman" w:cs="Times New Roman"/>
              </w:rPr>
            </w:pPr>
          </w:p>
          <w:p w:rsidR="00B22CE3" w:rsidRDefault="00B22CE3" w:rsidP="00B22CE3">
            <w:pPr>
              <w:rPr>
                <w:rFonts w:ascii="Times New Roman" w:hAnsi="Times New Roman" w:cs="Times New Roman"/>
              </w:rPr>
            </w:pPr>
          </w:p>
          <w:p w:rsidR="00B22CE3" w:rsidRDefault="00B22CE3" w:rsidP="00B22CE3">
            <w:pPr>
              <w:rPr>
                <w:rFonts w:ascii="Times New Roman" w:hAnsi="Times New Roman" w:cs="Times New Roman"/>
              </w:rPr>
            </w:pPr>
          </w:p>
          <w:p w:rsidR="00B22CE3" w:rsidRDefault="00D972A1" w:rsidP="00B22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="00516C2D">
              <w:rPr>
                <w:rFonts w:ascii="Times New Roman" w:hAnsi="Times New Roman" w:cs="Times New Roman" w:hint="eastAsia"/>
              </w:rPr>
              <w:t>结合本节课所学内容，自主纠正</w:t>
            </w:r>
            <w:r>
              <w:rPr>
                <w:rFonts w:ascii="Times New Roman" w:hAnsi="Times New Roman" w:cs="Times New Roman" w:hint="eastAsia"/>
              </w:rPr>
              <w:t>《</w:t>
            </w:r>
            <w:r w:rsidR="00516C2D">
              <w:rPr>
                <w:rFonts w:ascii="Times New Roman" w:hAnsi="Times New Roman" w:cs="Times New Roman" w:hint="eastAsia"/>
              </w:rPr>
              <w:t>盐类水解一轮复习前测题</w:t>
            </w:r>
            <w:r>
              <w:rPr>
                <w:rFonts w:ascii="Times New Roman" w:hAnsi="Times New Roman" w:cs="Times New Roman" w:hint="eastAsia"/>
              </w:rPr>
              <w:t>》</w:t>
            </w:r>
            <w:r w:rsidR="007643A5">
              <w:rPr>
                <w:rFonts w:ascii="Times New Roman" w:hAnsi="Times New Roman" w:cs="Times New Roman" w:hint="eastAsia"/>
              </w:rPr>
              <w:t>1-4</w:t>
            </w:r>
            <w:r w:rsidR="007643A5">
              <w:rPr>
                <w:rFonts w:ascii="Times New Roman" w:hAnsi="Times New Roman" w:cs="Times New Roman" w:hint="eastAsia"/>
              </w:rPr>
              <w:t>题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="007643A5">
              <w:rPr>
                <w:rFonts w:ascii="Times New Roman" w:hAnsi="Times New Roman" w:cs="Times New Roman" w:hint="eastAsia"/>
              </w:rPr>
              <w:t>若有不清楚的问题</w:t>
            </w:r>
            <w:r w:rsidR="007643A5">
              <w:rPr>
                <w:rFonts w:ascii="Times New Roman" w:hAnsi="Times New Roman" w:cs="Times New Roman" w:hint="eastAsia"/>
              </w:rPr>
              <w:t xml:space="preserve"> </w:t>
            </w:r>
            <w:r w:rsidR="007643A5">
              <w:rPr>
                <w:rFonts w:ascii="Times New Roman" w:hAnsi="Times New Roman" w:cs="Times New Roman" w:hint="eastAsia"/>
              </w:rPr>
              <w:t>请先在小组内部交流，再提交全班讨论</w:t>
            </w:r>
            <w:r w:rsidR="00A90307">
              <w:rPr>
                <w:rFonts w:ascii="Times New Roman" w:hAnsi="Times New Roman" w:cs="Times New Roman" w:hint="eastAsia"/>
              </w:rPr>
              <w:t>；</w:t>
            </w:r>
          </w:p>
          <w:p w:rsidR="00A90307" w:rsidRPr="00A90307" w:rsidRDefault="00A90307" w:rsidP="00B22CE3">
            <w:pPr>
              <w:rPr>
                <w:rFonts w:ascii="Times New Roman" w:hAnsi="Times New Roman" w:cs="Times New Roman"/>
              </w:rPr>
            </w:pPr>
          </w:p>
          <w:p w:rsidR="00B22CE3" w:rsidRPr="007643A5" w:rsidRDefault="00B22CE3" w:rsidP="00B22CE3">
            <w:pPr>
              <w:rPr>
                <w:rFonts w:ascii="Times New Roman" w:hAnsi="Times New Roman" w:cs="Times New Roman"/>
              </w:rPr>
            </w:pPr>
          </w:p>
          <w:p w:rsidR="00B22CE3" w:rsidRDefault="00B22CE3" w:rsidP="00B22CE3">
            <w:pPr>
              <w:rPr>
                <w:rFonts w:ascii="Times New Roman" w:hAnsi="Times New Roman" w:cs="Times New Roman"/>
              </w:rPr>
            </w:pPr>
          </w:p>
          <w:p w:rsidR="00B22CE3" w:rsidRDefault="00A90307" w:rsidP="00B22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、共同讨论第五题</w:t>
            </w:r>
          </w:p>
          <w:p w:rsidR="00B22CE3" w:rsidRDefault="00B22CE3" w:rsidP="00B22CE3">
            <w:pPr>
              <w:rPr>
                <w:rFonts w:ascii="Times New Roman" w:hAnsi="Times New Roman" w:cs="Times New Roman"/>
              </w:rPr>
            </w:pPr>
          </w:p>
          <w:p w:rsidR="00B22CE3" w:rsidRDefault="00B22CE3" w:rsidP="00B22CE3">
            <w:pPr>
              <w:rPr>
                <w:rFonts w:ascii="Times New Roman" w:hAnsi="Times New Roman" w:cs="Times New Roman"/>
              </w:rPr>
            </w:pPr>
          </w:p>
          <w:p w:rsidR="00B22CE3" w:rsidRDefault="00B22CE3" w:rsidP="00B22CE3">
            <w:pPr>
              <w:rPr>
                <w:rFonts w:ascii="Times New Roman" w:hAnsi="Times New Roman" w:cs="Times New Roman"/>
              </w:rPr>
            </w:pPr>
          </w:p>
          <w:p w:rsidR="00B22CE3" w:rsidRDefault="00B22CE3" w:rsidP="00B22CE3">
            <w:pPr>
              <w:rPr>
                <w:rFonts w:ascii="Times New Roman" w:hAnsi="Times New Roman" w:cs="Times New Roman"/>
              </w:rPr>
            </w:pPr>
          </w:p>
          <w:p w:rsidR="00B22CE3" w:rsidRDefault="00B22CE3" w:rsidP="00B22CE3">
            <w:pPr>
              <w:rPr>
                <w:rFonts w:ascii="Times New Roman" w:hAnsi="Times New Roman" w:cs="Times New Roman"/>
              </w:rPr>
            </w:pPr>
          </w:p>
          <w:p w:rsidR="00B22CE3" w:rsidRDefault="00B22CE3" w:rsidP="00B22CE3">
            <w:pPr>
              <w:rPr>
                <w:rFonts w:ascii="Times New Roman" w:hAnsi="Times New Roman" w:cs="Times New Roman"/>
              </w:rPr>
            </w:pPr>
          </w:p>
          <w:p w:rsidR="00B22CE3" w:rsidRDefault="00B22CE3" w:rsidP="00B22CE3">
            <w:pPr>
              <w:rPr>
                <w:rFonts w:ascii="Times New Roman" w:hAnsi="Times New Roman" w:cs="Times New Roman"/>
              </w:rPr>
            </w:pPr>
          </w:p>
          <w:p w:rsidR="00B22CE3" w:rsidRPr="00B22CE3" w:rsidRDefault="00B22CE3" w:rsidP="00B22CE3">
            <w:pPr>
              <w:rPr>
                <w:rFonts w:ascii="Times New Roman" w:hAnsi="Times New Roman" w:cs="Times New Roman"/>
              </w:rPr>
            </w:pPr>
          </w:p>
        </w:tc>
      </w:tr>
    </w:tbl>
    <w:p w:rsidR="007236E4" w:rsidRDefault="007236E4" w:rsidP="00522F4A">
      <w:pPr>
        <w:rPr>
          <w:rFonts w:ascii="Times New Roman" w:hAnsi="Times New Roman" w:cs="Times New Roman"/>
          <w:b/>
        </w:rPr>
      </w:pPr>
    </w:p>
    <w:p w:rsidR="007236E4" w:rsidRDefault="007236E4" w:rsidP="00522F4A">
      <w:pPr>
        <w:rPr>
          <w:rFonts w:ascii="Times New Roman" w:hAnsi="Times New Roman" w:cs="Times New Roman"/>
          <w:b/>
        </w:rPr>
      </w:pPr>
    </w:p>
    <w:p w:rsidR="00EF05C3" w:rsidRPr="00CB4117" w:rsidRDefault="00EF05C3" w:rsidP="00EF05C3">
      <w:pPr>
        <w:rPr>
          <w:spacing w:val="-4"/>
        </w:rPr>
      </w:pPr>
      <w:r>
        <w:rPr>
          <w:rStyle w:val="aa"/>
          <w:rFonts w:hint="eastAsia"/>
          <w:spacing w:val="-4"/>
        </w:rPr>
        <w:t>课后</w:t>
      </w:r>
      <w:r>
        <w:rPr>
          <w:rStyle w:val="aa"/>
          <w:rFonts w:ascii="宋体" w:hAnsi="宋体" w:hint="eastAsia"/>
          <w:spacing w:val="-4"/>
        </w:rPr>
        <w:t>.</w:t>
      </w:r>
    </w:p>
    <w:p w:rsidR="00F15872" w:rsidRPr="00EF5A16" w:rsidRDefault="00EF5A16" w:rsidP="00EF5A16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b/>
        </w:rPr>
      </w:pPr>
      <w:r w:rsidRPr="00EF5A16">
        <w:rPr>
          <w:rFonts w:ascii="Times New Roman" w:hAnsi="Times New Roman" w:cs="Times New Roman" w:hint="eastAsia"/>
          <w:b/>
        </w:rPr>
        <w:t>认真阅读</w:t>
      </w:r>
      <w:r w:rsidR="00542075">
        <w:rPr>
          <w:rFonts w:ascii="Times New Roman" w:hAnsi="Times New Roman" w:cs="Times New Roman" w:hint="eastAsia"/>
          <w:b/>
        </w:rPr>
        <w:t>并理解</w:t>
      </w:r>
      <w:r w:rsidR="00EF05C3" w:rsidRPr="00EF5A16">
        <w:rPr>
          <w:rFonts w:ascii="Times New Roman" w:hAnsi="Times New Roman" w:cs="Times New Roman" w:hint="eastAsia"/>
          <w:b/>
        </w:rPr>
        <w:t>《大数据建模高考化学》</w:t>
      </w:r>
      <w:r w:rsidRPr="00EF5A16">
        <w:rPr>
          <w:rFonts w:ascii="Times New Roman" w:hAnsi="Times New Roman" w:cs="Times New Roman" w:hint="eastAsia"/>
          <w:b/>
        </w:rPr>
        <w:t>之“方法建模”部分内容；</w:t>
      </w:r>
    </w:p>
    <w:p w:rsidR="00EF5A16" w:rsidRPr="00EF5A16" w:rsidRDefault="00EF5A16" w:rsidP="00EF5A16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完成</w:t>
      </w:r>
      <w:r w:rsidRPr="00EF5A16">
        <w:rPr>
          <w:rFonts w:ascii="Times New Roman" w:hAnsi="Times New Roman" w:cs="Times New Roman" w:hint="eastAsia"/>
          <w:b/>
        </w:rPr>
        <w:t>《大数据建模高考化学》</w:t>
      </w:r>
      <w:r w:rsidR="00EA1E4B">
        <w:rPr>
          <w:rFonts w:ascii="Times New Roman" w:hAnsi="Times New Roman" w:cs="Times New Roman" w:hint="eastAsia"/>
          <w:b/>
        </w:rPr>
        <w:t>专题</w:t>
      </w:r>
      <w:r w:rsidR="00EA1E4B">
        <w:rPr>
          <w:rFonts w:ascii="Times New Roman" w:hAnsi="Times New Roman" w:cs="Times New Roman" w:hint="eastAsia"/>
          <w:b/>
        </w:rPr>
        <w:t>60</w:t>
      </w:r>
      <w:r w:rsidR="00EA1E4B">
        <w:rPr>
          <w:rFonts w:ascii="Times New Roman" w:hAnsi="Times New Roman" w:cs="Times New Roman" w:hint="eastAsia"/>
          <w:b/>
        </w:rPr>
        <w:t>练习</w:t>
      </w:r>
    </w:p>
    <w:sectPr w:rsidR="00EF5A16" w:rsidRPr="00EF5A16" w:rsidSect="00822FFD">
      <w:footerReference w:type="default" r:id="rId15"/>
      <w:pgSz w:w="11906" w:h="16838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8D" w:rsidRDefault="00D44A8D" w:rsidP="00D70851">
      <w:r>
        <w:separator/>
      </w:r>
    </w:p>
  </w:endnote>
  <w:endnote w:type="continuationSeparator" w:id="0">
    <w:p w:rsidR="00D44A8D" w:rsidRDefault="00D44A8D" w:rsidP="00D7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31723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C6292" w:rsidRDefault="002C6292" w:rsidP="002C629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6C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6C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6292" w:rsidRDefault="002C62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8D" w:rsidRDefault="00D44A8D" w:rsidP="00D70851">
      <w:r>
        <w:separator/>
      </w:r>
    </w:p>
  </w:footnote>
  <w:footnote w:type="continuationSeparator" w:id="0">
    <w:p w:rsidR="00D44A8D" w:rsidRDefault="00D44A8D" w:rsidP="00D70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4A2D"/>
    <w:multiLevelType w:val="hybridMultilevel"/>
    <w:tmpl w:val="339E9CA6"/>
    <w:lvl w:ilvl="0" w:tplc="F2DC7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4D7D6C"/>
    <w:multiLevelType w:val="hybridMultilevel"/>
    <w:tmpl w:val="DA662A9A"/>
    <w:lvl w:ilvl="0" w:tplc="71C04D9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23355C43"/>
    <w:multiLevelType w:val="hybridMultilevel"/>
    <w:tmpl w:val="CD20D6AC"/>
    <w:lvl w:ilvl="0" w:tplc="30C42BDA">
      <w:start w:val="1"/>
      <w:numFmt w:val="decimal"/>
      <w:lvlText w:val="%1、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3">
    <w:nsid w:val="54B85CE6"/>
    <w:multiLevelType w:val="hybridMultilevel"/>
    <w:tmpl w:val="30EC2316"/>
    <w:lvl w:ilvl="0" w:tplc="ACDAC30C">
      <w:start w:val="5"/>
      <w:numFmt w:val="decimal"/>
      <w:lvlText w:val="%1．"/>
      <w:lvlJc w:val="left"/>
      <w:pPr>
        <w:ind w:left="360" w:hanging="360"/>
      </w:pPr>
      <w:rPr>
        <w:rFonts w:ascii="宋体" w:eastAsia="宋体" w:hAnsi="Courier New" w:cs="Courier New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35543A"/>
    <w:multiLevelType w:val="hybridMultilevel"/>
    <w:tmpl w:val="7650751C"/>
    <w:lvl w:ilvl="0" w:tplc="CC3819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B0358A"/>
    <w:multiLevelType w:val="hybridMultilevel"/>
    <w:tmpl w:val="0102FDEA"/>
    <w:lvl w:ilvl="0" w:tplc="9CBECA0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973A17"/>
    <w:multiLevelType w:val="hybridMultilevel"/>
    <w:tmpl w:val="90CAFD46"/>
    <w:lvl w:ilvl="0" w:tplc="A0648AE8">
      <w:start w:val="7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40946ED"/>
    <w:multiLevelType w:val="hybridMultilevel"/>
    <w:tmpl w:val="CD329F0E"/>
    <w:lvl w:ilvl="0" w:tplc="39745F8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DB0839"/>
    <w:multiLevelType w:val="hybridMultilevel"/>
    <w:tmpl w:val="D9E4B958"/>
    <w:lvl w:ilvl="0" w:tplc="B1186A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C8"/>
    <w:rsid w:val="00006A6B"/>
    <w:rsid w:val="00006E58"/>
    <w:rsid w:val="00014BFA"/>
    <w:rsid w:val="00017078"/>
    <w:rsid w:val="00025785"/>
    <w:rsid w:val="00026513"/>
    <w:rsid w:val="00030337"/>
    <w:rsid w:val="0003207F"/>
    <w:rsid w:val="00032FF2"/>
    <w:rsid w:val="00033363"/>
    <w:rsid w:val="0003771A"/>
    <w:rsid w:val="0004274F"/>
    <w:rsid w:val="0004541E"/>
    <w:rsid w:val="000542A4"/>
    <w:rsid w:val="000555B7"/>
    <w:rsid w:val="00064182"/>
    <w:rsid w:val="000652F7"/>
    <w:rsid w:val="00070F81"/>
    <w:rsid w:val="0007700A"/>
    <w:rsid w:val="00087893"/>
    <w:rsid w:val="00094D6F"/>
    <w:rsid w:val="000A06F8"/>
    <w:rsid w:val="000A113F"/>
    <w:rsid w:val="000A652F"/>
    <w:rsid w:val="000A6B8F"/>
    <w:rsid w:val="000B35E3"/>
    <w:rsid w:val="000B7900"/>
    <w:rsid w:val="000C3BC3"/>
    <w:rsid w:val="000C6F03"/>
    <w:rsid w:val="000D0EA3"/>
    <w:rsid w:val="000D15A8"/>
    <w:rsid w:val="000D295A"/>
    <w:rsid w:val="000D3B5D"/>
    <w:rsid w:val="000D4D67"/>
    <w:rsid w:val="000D56F7"/>
    <w:rsid w:val="000D693C"/>
    <w:rsid w:val="000D7908"/>
    <w:rsid w:val="000E1446"/>
    <w:rsid w:val="000E387C"/>
    <w:rsid w:val="000E3A7D"/>
    <w:rsid w:val="00105351"/>
    <w:rsid w:val="0010598A"/>
    <w:rsid w:val="00110543"/>
    <w:rsid w:val="00110D2D"/>
    <w:rsid w:val="00113CA6"/>
    <w:rsid w:val="0011675E"/>
    <w:rsid w:val="00126477"/>
    <w:rsid w:val="00126D40"/>
    <w:rsid w:val="00130605"/>
    <w:rsid w:val="00130BD2"/>
    <w:rsid w:val="00135FCC"/>
    <w:rsid w:val="001402EC"/>
    <w:rsid w:val="00140FF6"/>
    <w:rsid w:val="00150077"/>
    <w:rsid w:val="00152B24"/>
    <w:rsid w:val="00162257"/>
    <w:rsid w:val="001648C9"/>
    <w:rsid w:val="00165B8A"/>
    <w:rsid w:val="00173473"/>
    <w:rsid w:val="00173AB5"/>
    <w:rsid w:val="001748C5"/>
    <w:rsid w:val="00174E23"/>
    <w:rsid w:val="00175B26"/>
    <w:rsid w:val="00181163"/>
    <w:rsid w:val="001828A9"/>
    <w:rsid w:val="0018400E"/>
    <w:rsid w:val="00185B66"/>
    <w:rsid w:val="00196B10"/>
    <w:rsid w:val="0019794A"/>
    <w:rsid w:val="001A07E2"/>
    <w:rsid w:val="001A2F11"/>
    <w:rsid w:val="001A597D"/>
    <w:rsid w:val="001A698F"/>
    <w:rsid w:val="001A787F"/>
    <w:rsid w:val="001A7B4F"/>
    <w:rsid w:val="001B4DEF"/>
    <w:rsid w:val="001B7832"/>
    <w:rsid w:val="001C0CF3"/>
    <w:rsid w:val="001C2B4E"/>
    <w:rsid w:val="001C6360"/>
    <w:rsid w:val="001C6A89"/>
    <w:rsid w:val="001D28B2"/>
    <w:rsid w:val="001D4EAF"/>
    <w:rsid w:val="001D5881"/>
    <w:rsid w:val="001E389E"/>
    <w:rsid w:val="001E415A"/>
    <w:rsid w:val="001E630C"/>
    <w:rsid w:val="001F394B"/>
    <w:rsid w:val="0020676E"/>
    <w:rsid w:val="00210026"/>
    <w:rsid w:val="00210587"/>
    <w:rsid w:val="002214F5"/>
    <w:rsid w:val="00237F3F"/>
    <w:rsid w:val="00241365"/>
    <w:rsid w:val="0024623E"/>
    <w:rsid w:val="002517E5"/>
    <w:rsid w:val="002535D9"/>
    <w:rsid w:val="00256F34"/>
    <w:rsid w:val="002600D2"/>
    <w:rsid w:val="00265045"/>
    <w:rsid w:val="002659DF"/>
    <w:rsid w:val="00271651"/>
    <w:rsid w:val="002723EA"/>
    <w:rsid w:val="002808FB"/>
    <w:rsid w:val="0028758D"/>
    <w:rsid w:val="0029114E"/>
    <w:rsid w:val="002929B2"/>
    <w:rsid w:val="00295A37"/>
    <w:rsid w:val="00297551"/>
    <w:rsid w:val="002A6F2B"/>
    <w:rsid w:val="002B413B"/>
    <w:rsid w:val="002C5BCC"/>
    <w:rsid w:val="002C6292"/>
    <w:rsid w:val="002C6716"/>
    <w:rsid w:val="002C74AB"/>
    <w:rsid w:val="002D1E16"/>
    <w:rsid w:val="002E0205"/>
    <w:rsid w:val="002E1DB7"/>
    <w:rsid w:val="002E24C9"/>
    <w:rsid w:val="002E41D5"/>
    <w:rsid w:val="002E6083"/>
    <w:rsid w:val="00300B77"/>
    <w:rsid w:val="00307695"/>
    <w:rsid w:val="0031549E"/>
    <w:rsid w:val="00317184"/>
    <w:rsid w:val="00331684"/>
    <w:rsid w:val="0035750E"/>
    <w:rsid w:val="003637F2"/>
    <w:rsid w:val="00364419"/>
    <w:rsid w:val="00366B50"/>
    <w:rsid w:val="00366DE1"/>
    <w:rsid w:val="00374CB5"/>
    <w:rsid w:val="003873CF"/>
    <w:rsid w:val="003908CB"/>
    <w:rsid w:val="00394BAC"/>
    <w:rsid w:val="00397DF1"/>
    <w:rsid w:val="003A2D87"/>
    <w:rsid w:val="003E08B8"/>
    <w:rsid w:val="003E5D5A"/>
    <w:rsid w:val="003E7B5A"/>
    <w:rsid w:val="003F0D4E"/>
    <w:rsid w:val="003F4AF4"/>
    <w:rsid w:val="00400277"/>
    <w:rsid w:val="00404B7B"/>
    <w:rsid w:val="00405872"/>
    <w:rsid w:val="00434754"/>
    <w:rsid w:val="00447A4C"/>
    <w:rsid w:val="004507DC"/>
    <w:rsid w:val="00454BDB"/>
    <w:rsid w:val="00454CCE"/>
    <w:rsid w:val="004572AF"/>
    <w:rsid w:val="0047015C"/>
    <w:rsid w:val="00471A8B"/>
    <w:rsid w:val="0048761B"/>
    <w:rsid w:val="004B274F"/>
    <w:rsid w:val="004C1917"/>
    <w:rsid w:val="004C5E0F"/>
    <w:rsid w:val="004D2C6E"/>
    <w:rsid w:val="004E2629"/>
    <w:rsid w:val="004E45C5"/>
    <w:rsid w:val="004F10E8"/>
    <w:rsid w:val="004F58E9"/>
    <w:rsid w:val="004F7454"/>
    <w:rsid w:val="00500A8C"/>
    <w:rsid w:val="0050114F"/>
    <w:rsid w:val="0050330C"/>
    <w:rsid w:val="00505570"/>
    <w:rsid w:val="00513DA7"/>
    <w:rsid w:val="00514E80"/>
    <w:rsid w:val="00516258"/>
    <w:rsid w:val="00516C2D"/>
    <w:rsid w:val="00522F4A"/>
    <w:rsid w:val="00524A87"/>
    <w:rsid w:val="005340D8"/>
    <w:rsid w:val="0053710F"/>
    <w:rsid w:val="00542075"/>
    <w:rsid w:val="005471AF"/>
    <w:rsid w:val="00552358"/>
    <w:rsid w:val="00555775"/>
    <w:rsid w:val="00567DB8"/>
    <w:rsid w:val="00571C38"/>
    <w:rsid w:val="00576C2E"/>
    <w:rsid w:val="00581D68"/>
    <w:rsid w:val="00585843"/>
    <w:rsid w:val="00587177"/>
    <w:rsid w:val="0059479F"/>
    <w:rsid w:val="005A6DD5"/>
    <w:rsid w:val="005B5989"/>
    <w:rsid w:val="005C3A2C"/>
    <w:rsid w:val="005C6EB5"/>
    <w:rsid w:val="005D5F3B"/>
    <w:rsid w:val="005D6AE0"/>
    <w:rsid w:val="005E4617"/>
    <w:rsid w:val="005F12F2"/>
    <w:rsid w:val="005F3CBB"/>
    <w:rsid w:val="00610725"/>
    <w:rsid w:val="006111F3"/>
    <w:rsid w:val="006135AB"/>
    <w:rsid w:val="00615BCA"/>
    <w:rsid w:val="00620C22"/>
    <w:rsid w:val="0062399C"/>
    <w:rsid w:val="00630A81"/>
    <w:rsid w:val="0063410A"/>
    <w:rsid w:val="006436E0"/>
    <w:rsid w:val="00645EA6"/>
    <w:rsid w:val="006675BD"/>
    <w:rsid w:val="00671776"/>
    <w:rsid w:val="00687BF9"/>
    <w:rsid w:val="006918F7"/>
    <w:rsid w:val="00694A25"/>
    <w:rsid w:val="00694FFF"/>
    <w:rsid w:val="00696565"/>
    <w:rsid w:val="006A5839"/>
    <w:rsid w:val="006A5A90"/>
    <w:rsid w:val="006B1F4B"/>
    <w:rsid w:val="006C11A3"/>
    <w:rsid w:val="006D2BBE"/>
    <w:rsid w:val="006D441A"/>
    <w:rsid w:val="006D45C2"/>
    <w:rsid w:val="006D7E15"/>
    <w:rsid w:val="006E2C58"/>
    <w:rsid w:val="006E54BE"/>
    <w:rsid w:val="006F0B49"/>
    <w:rsid w:val="0070072B"/>
    <w:rsid w:val="007029C9"/>
    <w:rsid w:val="00707185"/>
    <w:rsid w:val="00707643"/>
    <w:rsid w:val="00714AA6"/>
    <w:rsid w:val="00715DF5"/>
    <w:rsid w:val="0072202B"/>
    <w:rsid w:val="0072241F"/>
    <w:rsid w:val="007236E4"/>
    <w:rsid w:val="007247BC"/>
    <w:rsid w:val="00732122"/>
    <w:rsid w:val="007434AD"/>
    <w:rsid w:val="007643A5"/>
    <w:rsid w:val="0076548D"/>
    <w:rsid w:val="00773B18"/>
    <w:rsid w:val="00782612"/>
    <w:rsid w:val="007826C4"/>
    <w:rsid w:val="00783250"/>
    <w:rsid w:val="00790989"/>
    <w:rsid w:val="00796C2F"/>
    <w:rsid w:val="00797BB9"/>
    <w:rsid w:val="007A23D9"/>
    <w:rsid w:val="007A2F5F"/>
    <w:rsid w:val="007B41A4"/>
    <w:rsid w:val="007B482C"/>
    <w:rsid w:val="007B499E"/>
    <w:rsid w:val="007B5EE4"/>
    <w:rsid w:val="007C0DC8"/>
    <w:rsid w:val="007D32CD"/>
    <w:rsid w:val="007D3B7D"/>
    <w:rsid w:val="007E0E57"/>
    <w:rsid w:val="007F0161"/>
    <w:rsid w:val="007F36F2"/>
    <w:rsid w:val="007F7DFD"/>
    <w:rsid w:val="0080136A"/>
    <w:rsid w:val="00810BB7"/>
    <w:rsid w:val="00811E64"/>
    <w:rsid w:val="008155E4"/>
    <w:rsid w:val="008167C5"/>
    <w:rsid w:val="00822B13"/>
    <w:rsid w:val="00822FFD"/>
    <w:rsid w:val="0082502B"/>
    <w:rsid w:val="008256FC"/>
    <w:rsid w:val="00825CC2"/>
    <w:rsid w:val="00827395"/>
    <w:rsid w:val="00830ACF"/>
    <w:rsid w:val="00833059"/>
    <w:rsid w:val="00835991"/>
    <w:rsid w:val="008359BC"/>
    <w:rsid w:val="00836515"/>
    <w:rsid w:val="00837002"/>
    <w:rsid w:val="00842A96"/>
    <w:rsid w:val="008430E9"/>
    <w:rsid w:val="00853713"/>
    <w:rsid w:val="008539EC"/>
    <w:rsid w:val="008606CB"/>
    <w:rsid w:val="00860B37"/>
    <w:rsid w:val="00861DFA"/>
    <w:rsid w:val="00875813"/>
    <w:rsid w:val="00876DE0"/>
    <w:rsid w:val="00885243"/>
    <w:rsid w:val="00893466"/>
    <w:rsid w:val="008A4BEB"/>
    <w:rsid w:val="008B3592"/>
    <w:rsid w:val="008C6125"/>
    <w:rsid w:val="008C6B2A"/>
    <w:rsid w:val="008E0547"/>
    <w:rsid w:val="008E3835"/>
    <w:rsid w:val="008E6A74"/>
    <w:rsid w:val="008F40B2"/>
    <w:rsid w:val="00912B7A"/>
    <w:rsid w:val="009146D2"/>
    <w:rsid w:val="00933274"/>
    <w:rsid w:val="00933835"/>
    <w:rsid w:val="00937293"/>
    <w:rsid w:val="009376B8"/>
    <w:rsid w:val="0096408C"/>
    <w:rsid w:val="00971041"/>
    <w:rsid w:val="0097199E"/>
    <w:rsid w:val="009740AC"/>
    <w:rsid w:val="0098082D"/>
    <w:rsid w:val="00993868"/>
    <w:rsid w:val="0099463B"/>
    <w:rsid w:val="009A2C32"/>
    <w:rsid w:val="009B1F2D"/>
    <w:rsid w:val="009B50C8"/>
    <w:rsid w:val="009B548C"/>
    <w:rsid w:val="009C156B"/>
    <w:rsid w:val="009D02CA"/>
    <w:rsid w:val="009D11FD"/>
    <w:rsid w:val="009D73B3"/>
    <w:rsid w:val="009E47DE"/>
    <w:rsid w:val="009E6790"/>
    <w:rsid w:val="009F1F72"/>
    <w:rsid w:val="00A00716"/>
    <w:rsid w:val="00A00E0C"/>
    <w:rsid w:val="00A01A11"/>
    <w:rsid w:val="00A01D78"/>
    <w:rsid w:val="00A02B0F"/>
    <w:rsid w:val="00A0600A"/>
    <w:rsid w:val="00A142AD"/>
    <w:rsid w:val="00A170BF"/>
    <w:rsid w:val="00A213D5"/>
    <w:rsid w:val="00A30875"/>
    <w:rsid w:val="00A3119E"/>
    <w:rsid w:val="00A33195"/>
    <w:rsid w:val="00A420DB"/>
    <w:rsid w:val="00A63174"/>
    <w:rsid w:val="00A66743"/>
    <w:rsid w:val="00A70399"/>
    <w:rsid w:val="00A70611"/>
    <w:rsid w:val="00A72521"/>
    <w:rsid w:val="00A72C4A"/>
    <w:rsid w:val="00A852C6"/>
    <w:rsid w:val="00A86490"/>
    <w:rsid w:val="00A86C4B"/>
    <w:rsid w:val="00A90307"/>
    <w:rsid w:val="00A90BCD"/>
    <w:rsid w:val="00A94AA6"/>
    <w:rsid w:val="00AA0E1C"/>
    <w:rsid w:val="00AA1634"/>
    <w:rsid w:val="00AA4ED1"/>
    <w:rsid w:val="00AA787F"/>
    <w:rsid w:val="00AC0038"/>
    <w:rsid w:val="00AC099E"/>
    <w:rsid w:val="00AC1D41"/>
    <w:rsid w:val="00AC57B0"/>
    <w:rsid w:val="00AC5AFC"/>
    <w:rsid w:val="00AC69E8"/>
    <w:rsid w:val="00AD0F71"/>
    <w:rsid w:val="00AD4429"/>
    <w:rsid w:val="00AE02FA"/>
    <w:rsid w:val="00AE4384"/>
    <w:rsid w:val="00AF1C01"/>
    <w:rsid w:val="00AF7C55"/>
    <w:rsid w:val="00B0748D"/>
    <w:rsid w:val="00B11AF4"/>
    <w:rsid w:val="00B17B87"/>
    <w:rsid w:val="00B20894"/>
    <w:rsid w:val="00B22CE3"/>
    <w:rsid w:val="00B30897"/>
    <w:rsid w:val="00B3139C"/>
    <w:rsid w:val="00B36F5B"/>
    <w:rsid w:val="00B402EF"/>
    <w:rsid w:val="00B43803"/>
    <w:rsid w:val="00B43E14"/>
    <w:rsid w:val="00B464E1"/>
    <w:rsid w:val="00B52D3D"/>
    <w:rsid w:val="00B56740"/>
    <w:rsid w:val="00B57FB9"/>
    <w:rsid w:val="00B609A1"/>
    <w:rsid w:val="00B659FA"/>
    <w:rsid w:val="00B65CD6"/>
    <w:rsid w:val="00B84F68"/>
    <w:rsid w:val="00B9086E"/>
    <w:rsid w:val="00B91F3A"/>
    <w:rsid w:val="00B95940"/>
    <w:rsid w:val="00B9721F"/>
    <w:rsid w:val="00B979CD"/>
    <w:rsid w:val="00BB06F7"/>
    <w:rsid w:val="00BB3B0D"/>
    <w:rsid w:val="00BB6E1D"/>
    <w:rsid w:val="00BD4B7A"/>
    <w:rsid w:val="00BD76C9"/>
    <w:rsid w:val="00BE22D9"/>
    <w:rsid w:val="00BE3618"/>
    <w:rsid w:val="00BE43A5"/>
    <w:rsid w:val="00BE7C50"/>
    <w:rsid w:val="00BF02CA"/>
    <w:rsid w:val="00BF4314"/>
    <w:rsid w:val="00BF6040"/>
    <w:rsid w:val="00C00A08"/>
    <w:rsid w:val="00C00A61"/>
    <w:rsid w:val="00C03387"/>
    <w:rsid w:val="00C0647E"/>
    <w:rsid w:val="00C12250"/>
    <w:rsid w:val="00C12CC0"/>
    <w:rsid w:val="00C30887"/>
    <w:rsid w:val="00C378D2"/>
    <w:rsid w:val="00C4301A"/>
    <w:rsid w:val="00C45A2A"/>
    <w:rsid w:val="00C46880"/>
    <w:rsid w:val="00C508B1"/>
    <w:rsid w:val="00C52412"/>
    <w:rsid w:val="00C57371"/>
    <w:rsid w:val="00C65B0B"/>
    <w:rsid w:val="00C673C1"/>
    <w:rsid w:val="00C80400"/>
    <w:rsid w:val="00C8228B"/>
    <w:rsid w:val="00C87987"/>
    <w:rsid w:val="00CA285D"/>
    <w:rsid w:val="00CA3968"/>
    <w:rsid w:val="00CA630A"/>
    <w:rsid w:val="00CB2CCE"/>
    <w:rsid w:val="00CB32F6"/>
    <w:rsid w:val="00CC3BD2"/>
    <w:rsid w:val="00CC5173"/>
    <w:rsid w:val="00CD72A4"/>
    <w:rsid w:val="00CE0078"/>
    <w:rsid w:val="00CE0E7D"/>
    <w:rsid w:val="00CE1758"/>
    <w:rsid w:val="00CE1C18"/>
    <w:rsid w:val="00CE77EF"/>
    <w:rsid w:val="00CF1E41"/>
    <w:rsid w:val="00CF5D6E"/>
    <w:rsid w:val="00CF75DB"/>
    <w:rsid w:val="00D11767"/>
    <w:rsid w:val="00D210CC"/>
    <w:rsid w:val="00D3290A"/>
    <w:rsid w:val="00D329C6"/>
    <w:rsid w:val="00D36AAE"/>
    <w:rsid w:val="00D42183"/>
    <w:rsid w:val="00D43687"/>
    <w:rsid w:val="00D44A8D"/>
    <w:rsid w:val="00D47CC6"/>
    <w:rsid w:val="00D56D7D"/>
    <w:rsid w:val="00D6063B"/>
    <w:rsid w:val="00D61763"/>
    <w:rsid w:val="00D628C1"/>
    <w:rsid w:val="00D643AD"/>
    <w:rsid w:val="00D6683D"/>
    <w:rsid w:val="00D67BED"/>
    <w:rsid w:val="00D70806"/>
    <w:rsid w:val="00D70851"/>
    <w:rsid w:val="00D7238A"/>
    <w:rsid w:val="00D75496"/>
    <w:rsid w:val="00D840AE"/>
    <w:rsid w:val="00D877E2"/>
    <w:rsid w:val="00D9119F"/>
    <w:rsid w:val="00D935B7"/>
    <w:rsid w:val="00D972A1"/>
    <w:rsid w:val="00DA17EE"/>
    <w:rsid w:val="00DB4BF8"/>
    <w:rsid w:val="00DB4C77"/>
    <w:rsid w:val="00DC1D47"/>
    <w:rsid w:val="00DC340F"/>
    <w:rsid w:val="00DC559D"/>
    <w:rsid w:val="00DD2CC8"/>
    <w:rsid w:val="00DD3403"/>
    <w:rsid w:val="00DD65BF"/>
    <w:rsid w:val="00DD6640"/>
    <w:rsid w:val="00DE555E"/>
    <w:rsid w:val="00DF0252"/>
    <w:rsid w:val="00DF7BC6"/>
    <w:rsid w:val="00E04E5C"/>
    <w:rsid w:val="00E06A41"/>
    <w:rsid w:val="00E100B4"/>
    <w:rsid w:val="00E14D83"/>
    <w:rsid w:val="00E16F5C"/>
    <w:rsid w:val="00E27D2C"/>
    <w:rsid w:val="00E3043D"/>
    <w:rsid w:val="00E32B05"/>
    <w:rsid w:val="00E45BE3"/>
    <w:rsid w:val="00E50CC5"/>
    <w:rsid w:val="00E60EA0"/>
    <w:rsid w:val="00E6179E"/>
    <w:rsid w:val="00E62440"/>
    <w:rsid w:val="00E64E73"/>
    <w:rsid w:val="00E72482"/>
    <w:rsid w:val="00E74587"/>
    <w:rsid w:val="00E74A86"/>
    <w:rsid w:val="00E91666"/>
    <w:rsid w:val="00E9220A"/>
    <w:rsid w:val="00E93A02"/>
    <w:rsid w:val="00E94A09"/>
    <w:rsid w:val="00EA1E4B"/>
    <w:rsid w:val="00EA2D18"/>
    <w:rsid w:val="00EA64E1"/>
    <w:rsid w:val="00EC0009"/>
    <w:rsid w:val="00ED2D61"/>
    <w:rsid w:val="00EE15CC"/>
    <w:rsid w:val="00EE19BD"/>
    <w:rsid w:val="00EE2349"/>
    <w:rsid w:val="00EE2D43"/>
    <w:rsid w:val="00EE497E"/>
    <w:rsid w:val="00EE6846"/>
    <w:rsid w:val="00EF05C3"/>
    <w:rsid w:val="00EF165C"/>
    <w:rsid w:val="00EF215E"/>
    <w:rsid w:val="00EF5A16"/>
    <w:rsid w:val="00F117F9"/>
    <w:rsid w:val="00F12212"/>
    <w:rsid w:val="00F13B33"/>
    <w:rsid w:val="00F141C6"/>
    <w:rsid w:val="00F1476B"/>
    <w:rsid w:val="00F15872"/>
    <w:rsid w:val="00F16041"/>
    <w:rsid w:val="00F2258B"/>
    <w:rsid w:val="00F23CDB"/>
    <w:rsid w:val="00F24D5E"/>
    <w:rsid w:val="00F25EA9"/>
    <w:rsid w:val="00F27033"/>
    <w:rsid w:val="00F3037A"/>
    <w:rsid w:val="00F305DA"/>
    <w:rsid w:val="00F30EEE"/>
    <w:rsid w:val="00F3333F"/>
    <w:rsid w:val="00F34B63"/>
    <w:rsid w:val="00F3501B"/>
    <w:rsid w:val="00F36EB5"/>
    <w:rsid w:val="00F42663"/>
    <w:rsid w:val="00F4569F"/>
    <w:rsid w:val="00F47D1F"/>
    <w:rsid w:val="00F50942"/>
    <w:rsid w:val="00F60636"/>
    <w:rsid w:val="00F62A22"/>
    <w:rsid w:val="00F62EBB"/>
    <w:rsid w:val="00F65EC9"/>
    <w:rsid w:val="00F97099"/>
    <w:rsid w:val="00FB000F"/>
    <w:rsid w:val="00FB0F49"/>
    <w:rsid w:val="00FB1289"/>
    <w:rsid w:val="00FB1EB7"/>
    <w:rsid w:val="00FB2205"/>
    <w:rsid w:val="00FB63FE"/>
    <w:rsid w:val="00FC0A41"/>
    <w:rsid w:val="00FC37B3"/>
    <w:rsid w:val="00FD0360"/>
    <w:rsid w:val="00FD0620"/>
    <w:rsid w:val="00FD1639"/>
    <w:rsid w:val="00FD5485"/>
    <w:rsid w:val="00FD5D22"/>
    <w:rsid w:val="00FD630F"/>
    <w:rsid w:val="00FE31A1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CC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758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581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70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085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70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70851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C45A2A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7">
    <w:name w:val="Plain Text"/>
    <w:aliases w:val="n题号正文"/>
    <w:basedOn w:val="a"/>
    <w:link w:val="Char2"/>
    <w:qFormat/>
    <w:rsid w:val="00C45A2A"/>
    <w:rPr>
      <w:rFonts w:ascii="宋体" w:eastAsia="宋体" w:hAnsi="Courier New" w:cs="Courier New"/>
      <w:szCs w:val="21"/>
    </w:rPr>
  </w:style>
  <w:style w:type="character" w:customStyle="1" w:styleId="Char2">
    <w:name w:val="纯文本 Char"/>
    <w:aliases w:val="n题号正文 Char"/>
    <w:basedOn w:val="a0"/>
    <w:link w:val="a7"/>
    <w:rsid w:val="00C45A2A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F3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选择项"/>
    <w:basedOn w:val="a"/>
    <w:link w:val="Char3"/>
    <w:qFormat/>
    <w:rsid w:val="00F3037A"/>
    <w:pPr>
      <w:widowControl/>
      <w:adjustRightInd w:val="0"/>
      <w:snapToGrid w:val="0"/>
      <w:spacing w:line="300" w:lineRule="auto"/>
      <w:ind w:leftChars="100" w:left="200" w:hangingChars="100" w:hanging="100"/>
      <w:jc w:val="left"/>
    </w:pPr>
    <w:rPr>
      <w:rFonts w:ascii="Times New Roman" w:eastAsia="华文楷体" w:hAnsi="Times New Roman" w:cs="Times New Roman"/>
      <w:kern w:val="0"/>
      <w:sz w:val="20"/>
      <w:lang w:eastAsia="en-US" w:bidi="en-US"/>
    </w:rPr>
  </w:style>
  <w:style w:type="character" w:customStyle="1" w:styleId="Char3">
    <w:name w:val="选择项 Char"/>
    <w:link w:val="a9"/>
    <w:rsid w:val="00F3037A"/>
    <w:rPr>
      <w:rFonts w:ascii="Times New Roman" w:eastAsia="华文楷体" w:hAnsi="Times New Roman" w:cs="Times New Roman"/>
      <w:kern w:val="0"/>
      <w:sz w:val="20"/>
      <w:lang w:eastAsia="en-US" w:bidi="en-US"/>
    </w:rPr>
  </w:style>
  <w:style w:type="character" w:styleId="aa">
    <w:name w:val="Book Title"/>
    <w:aliases w:val="栏目标题"/>
    <w:uiPriority w:val="33"/>
    <w:qFormat/>
    <w:rsid w:val="00571C38"/>
    <w:rPr>
      <w:rFonts w:ascii="Cambria" w:eastAsia="宋体" w:hAnsi="Cambria" w:cs="Times New Roman"/>
      <w:b/>
      <w:bCs/>
      <w:iCs/>
      <w:shadow/>
      <w:sz w:val="24"/>
      <w:u w:val="none"/>
      <w:bdr w:val="none" w:sz="0" w:space="0" w:color="auto"/>
    </w:rPr>
  </w:style>
  <w:style w:type="paragraph" w:customStyle="1" w:styleId="n">
    <w:name w:val="[考型n】"/>
    <w:basedOn w:val="a"/>
    <w:qFormat/>
    <w:rsid w:val="00F36EB5"/>
    <w:pPr>
      <w:widowControl/>
      <w:adjustRightInd w:val="0"/>
      <w:snapToGrid w:val="0"/>
      <w:spacing w:line="300" w:lineRule="auto"/>
      <w:ind w:firstLineChars="200" w:firstLine="200"/>
      <w:jc w:val="left"/>
    </w:pPr>
    <w:rPr>
      <w:rFonts w:ascii="Times New Roman" w:eastAsia="宋体" w:hAnsi="Times New Roman" w:cs="Times New Roman"/>
      <w:b/>
      <w:color w:val="0070C0"/>
      <w:kern w:val="0"/>
      <w:lang w:eastAsia="en-US" w:bidi="en-US"/>
    </w:rPr>
  </w:style>
  <w:style w:type="paragraph" w:customStyle="1" w:styleId="ab">
    <w:name w:val="表格"/>
    <w:basedOn w:val="a"/>
    <w:qFormat/>
    <w:rsid w:val="00F36EB5"/>
    <w:pPr>
      <w:widowControl/>
      <w:adjustRightInd w:val="0"/>
      <w:snapToGrid w:val="0"/>
      <w:jc w:val="left"/>
    </w:pPr>
    <w:rPr>
      <w:rFonts w:ascii="Times New Roman" w:eastAsia="楷体_GB2312" w:hAnsi="Times New Roman" w:cs="MS Mincho"/>
      <w:kern w:val="0"/>
      <w:sz w:val="18"/>
      <w:lang w:bidi="en-US"/>
    </w:rPr>
  </w:style>
  <w:style w:type="paragraph" w:customStyle="1" w:styleId="1">
    <w:name w:val="解析1"/>
    <w:basedOn w:val="ac"/>
    <w:rsid w:val="00CD72A4"/>
    <w:pPr>
      <w:widowControl/>
      <w:adjustRightInd w:val="0"/>
      <w:snapToGrid w:val="0"/>
      <w:spacing w:line="300" w:lineRule="auto"/>
      <w:ind w:firstLineChars="200" w:firstLine="200"/>
      <w:jc w:val="left"/>
    </w:pPr>
    <w:rPr>
      <w:rFonts w:ascii="Times New Roman" w:eastAsia="宋体" w:hAnsi="Times New Roman" w:cs="Times New Roman"/>
      <w:kern w:val="0"/>
      <w:sz w:val="20"/>
      <w:lang w:eastAsia="en-US" w:bidi="en-US"/>
    </w:rPr>
  </w:style>
  <w:style w:type="paragraph" w:styleId="ac">
    <w:name w:val="No Spacing"/>
    <w:uiPriority w:val="1"/>
    <w:qFormat/>
    <w:rsid w:val="00CD72A4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CC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758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581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70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085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70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70851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C45A2A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7">
    <w:name w:val="Plain Text"/>
    <w:aliases w:val="n题号正文"/>
    <w:basedOn w:val="a"/>
    <w:link w:val="Char2"/>
    <w:qFormat/>
    <w:rsid w:val="00C45A2A"/>
    <w:rPr>
      <w:rFonts w:ascii="宋体" w:eastAsia="宋体" w:hAnsi="Courier New" w:cs="Courier New"/>
      <w:szCs w:val="21"/>
    </w:rPr>
  </w:style>
  <w:style w:type="character" w:customStyle="1" w:styleId="Char2">
    <w:name w:val="纯文本 Char"/>
    <w:aliases w:val="n题号正文 Char"/>
    <w:basedOn w:val="a0"/>
    <w:link w:val="a7"/>
    <w:rsid w:val="00C45A2A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F3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选择项"/>
    <w:basedOn w:val="a"/>
    <w:link w:val="Char3"/>
    <w:qFormat/>
    <w:rsid w:val="00F3037A"/>
    <w:pPr>
      <w:widowControl/>
      <w:adjustRightInd w:val="0"/>
      <w:snapToGrid w:val="0"/>
      <w:spacing w:line="300" w:lineRule="auto"/>
      <w:ind w:leftChars="100" w:left="200" w:hangingChars="100" w:hanging="100"/>
      <w:jc w:val="left"/>
    </w:pPr>
    <w:rPr>
      <w:rFonts w:ascii="Times New Roman" w:eastAsia="华文楷体" w:hAnsi="Times New Roman" w:cs="Times New Roman"/>
      <w:kern w:val="0"/>
      <w:sz w:val="20"/>
      <w:lang w:eastAsia="en-US" w:bidi="en-US"/>
    </w:rPr>
  </w:style>
  <w:style w:type="character" w:customStyle="1" w:styleId="Char3">
    <w:name w:val="选择项 Char"/>
    <w:link w:val="a9"/>
    <w:rsid w:val="00F3037A"/>
    <w:rPr>
      <w:rFonts w:ascii="Times New Roman" w:eastAsia="华文楷体" w:hAnsi="Times New Roman" w:cs="Times New Roman"/>
      <w:kern w:val="0"/>
      <w:sz w:val="20"/>
      <w:lang w:eastAsia="en-US" w:bidi="en-US"/>
    </w:rPr>
  </w:style>
  <w:style w:type="character" w:styleId="aa">
    <w:name w:val="Book Title"/>
    <w:aliases w:val="栏目标题"/>
    <w:uiPriority w:val="33"/>
    <w:qFormat/>
    <w:rsid w:val="00571C38"/>
    <w:rPr>
      <w:rFonts w:ascii="Cambria" w:eastAsia="宋体" w:hAnsi="Cambria" w:cs="Times New Roman"/>
      <w:b/>
      <w:bCs/>
      <w:iCs/>
      <w:shadow/>
      <w:sz w:val="24"/>
      <w:u w:val="none"/>
      <w:bdr w:val="none" w:sz="0" w:space="0" w:color="auto"/>
    </w:rPr>
  </w:style>
  <w:style w:type="paragraph" w:customStyle="1" w:styleId="n">
    <w:name w:val="[考型n】"/>
    <w:basedOn w:val="a"/>
    <w:qFormat/>
    <w:rsid w:val="00F36EB5"/>
    <w:pPr>
      <w:widowControl/>
      <w:adjustRightInd w:val="0"/>
      <w:snapToGrid w:val="0"/>
      <w:spacing w:line="300" w:lineRule="auto"/>
      <w:ind w:firstLineChars="200" w:firstLine="200"/>
      <w:jc w:val="left"/>
    </w:pPr>
    <w:rPr>
      <w:rFonts w:ascii="Times New Roman" w:eastAsia="宋体" w:hAnsi="Times New Roman" w:cs="Times New Roman"/>
      <w:b/>
      <w:color w:val="0070C0"/>
      <w:kern w:val="0"/>
      <w:lang w:eastAsia="en-US" w:bidi="en-US"/>
    </w:rPr>
  </w:style>
  <w:style w:type="paragraph" w:customStyle="1" w:styleId="ab">
    <w:name w:val="表格"/>
    <w:basedOn w:val="a"/>
    <w:qFormat/>
    <w:rsid w:val="00F36EB5"/>
    <w:pPr>
      <w:widowControl/>
      <w:adjustRightInd w:val="0"/>
      <w:snapToGrid w:val="0"/>
      <w:jc w:val="left"/>
    </w:pPr>
    <w:rPr>
      <w:rFonts w:ascii="Times New Roman" w:eastAsia="楷体_GB2312" w:hAnsi="Times New Roman" w:cs="MS Mincho"/>
      <w:kern w:val="0"/>
      <w:sz w:val="18"/>
      <w:lang w:bidi="en-US"/>
    </w:rPr>
  </w:style>
  <w:style w:type="paragraph" w:customStyle="1" w:styleId="1">
    <w:name w:val="解析1"/>
    <w:basedOn w:val="ac"/>
    <w:rsid w:val="00CD72A4"/>
    <w:pPr>
      <w:widowControl/>
      <w:adjustRightInd w:val="0"/>
      <w:snapToGrid w:val="0"/>
      <w:spacing w:line="300" w:lineRule="auto"/>
      <w:ind w:firstLineChars="200" w:firstLine="200"/>
      <w:jc w:val="left"/>
    </w:pPr>
    <w:rPr>
      <w:rFonts w:ascii="Times New Roman" w:eastAsia="宋体" w:hAnsi="Times New Roman" w:cs="Times New Roman"/>
      <w:kern w:val="0"/>
      <w:sz w:val="20"/>
      <w:lang w:eastAsia="en-US" w:bidi="en-US"/>
    </w:rPr>
  </w:style>
  <w:style w:type="paragraph" w:styleId="ac">
    <w:name w:val="No Spacing"/>
    <w:uiPriority w:val="1"/>
    <w:qFormat/>
    <w:rsid w:val="00CD72A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1D71-6024-4301-8CD1-6F3A5153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THNoteBook</cp:lastModifiedBy>
  <cp:revision>365</cp:revision>
  <dcterms:created xsi:type="dcterms:W3CDTF">2017-11-19T13:39:00Z</dcterms:created>
  <dcterms:modified xsi:type="dcterms:W3CDTF">2017-11-22T16:51:00Z</dcterms:modified>
</cp:coreProperties>
</file>